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FC01" w14:textId="77777777" w:rsidR="00B44B99" w:rsidRDefault="008A63C5">
      <w:pPr>
        <w:rPr>
          <w:sz w:val="28"/>
          <w:szCs w:val="28"/>
        </w:rPr>
      </w:pPr>
      <w:r>
        <w:rPr>
          <w:noProof/>
        </w:rPr>
        <mc:AlternateContent>
          <mc:Choice Requires="wps">
            <w:drawing>
              <wp:anchor distT="0" distB="0" distL="114300" distR="114300" simplePos="0" relativeHeight="251659264" behindDoc="0" locked="0" layoutInCell="1" allowOverlap="1" wp14:anchorId="13211E68" wp14:editId="78984A15">
                <wp:simplePos x="0" y="0"/>
                <wp:positionH relativeFrom="column">
                  <wp:posOffset>1476375</wp:posOffset>
                </wp:positionH>
                <wp:positionV relativeFrom="paragraph">
                  <wp:posOffset>276225</wp:posOffset>
                </wp:positionV>
                <wp:extent cx="4352925" cy="542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3BCC8" w14:textId="7E7514E0" w:rsidR="00D423AA" w:rsidRDefault="00154754" w:rsidP="00B12DF4">
                            <w:pPr>
                              <w:jc w:val="center"/>
                              <w:rPr>
                                <w:sz w:val="28"/>
                                <w:szCs w:val="28"/>
                              </w:rPr>
                            </w:pPr>
                            <w:proofErr w:type="spellStart"/>
                            <w:r>
                              <w:rPr>
                                <w:sz w:val="28"/>
                                <w:szCs w:val="28"/>
                              </w:rPr>
                              <w:t>Agriscience</w:t>
                            </w:r>
                            <w:proofErr w:type="spellEnd"/>
                            <w:r>
                              <w:rPr>
                                <w:sz w:val="28"/>
                                <w:szCs w:val="28"/>
                              </w:rPr>
                              <w:t xml:space="preserve"> Honors </w:t>
                            </w:r>
                            <w:r w:rsidR="00D423AA" w:rsidRPr="00B12DF4">
                              <w:rPr>
                                <w:sz w:val="28"/>
                                <w:szCs w:val="28"/>
                              </w:rPr>
                              <w:t>Syllabus</w:t>
                            </w:r>
                          </w:p>
                          <w:p w14:paraId="308E37D3" w14:textId="19580FB6" w:rsidR="00D423AA" w:rsidRPr="00B12DF4" w:rsidRDefault="0035049A" w:rsidP="00B12DF4">
                            <w:pPr>
                              <w:jc w:val="center"/>
                              <w:rPr>
                                <w:sz w:val="28"/>
                                <w:szCs w:val="28"/>
                              </w:rPr>
                            </w:pPr>
                            <w:r>
                              <w:rPr>
                                <w:sz w:val="28"/>
                                <w:szCs w:val="28"/>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6.25pt;margin-top:21.75pt;width:3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" fillcolor="white [3201]" strokeweight=".5pt">
                <v:path arrowok="t"/>
                <v:textbox>
                  <w:txbxContent>
                    <w:p w14:paraId="7CA3BCC8" w14:textId="7E7514E0" w:rsidR="00D423AA" w:rsidRDefault="00154754" w:rsidP="00B12DF4">
                      <w:pPr>
                        <w:jc w:val="center"/>
                        <w:rPr>
                          <w:sz w:val="28"/>
                          <w:szCs w:val="28"/>
                        </w:rPr>
                      </w:pPr>
                      <w:proofErr w:type="spellStart"/>
                      <w:r>
                        <w:rPr>
                          <w:sz w:val="28"/>
                          <w:szCs w:val="28"/>
                        </w:rPr>
                        <w:t>Agriscience</w:t>
                      </w:r>
                      <w:proofErr w:type="spellEnd"/>
                      <w:r>
                        <w:rPr>
                          <w:sz w:val="28"/>
                          <w:szCs w:val="28"/>
                        </w:rPr>
                        <w:t xml:space="preserve"> Honors </w:t>
                      </w:r>
                      <w:r w:rsidR="00D423AA" w:rsidRPr="00B12DF4">
                        <w:rPr>
                          <w:sz w:val="28"/>
                          <w:szCs w:val="28"/>
                        </w:rPr>
                        <w:t>Syllabus</w:t>
                      </w:r>
                    </w:p>
                    <w:p w14:paraId="308E37D3" w14:textId="19580FB6" w:rsidR="00D423AA" w:rsidRPr="00B12DF4" w:rsidRDefault="0035049A" w:rsidP="00B12DF4">
                      <w:pPr>
                        <w:jc w:val="center"/>
                        <w:rPr>
                          <w:sz w:val="28"/>
                          <w:szCs w:val="28"/>
                        </w:rPr>
                      </w:pPr>
                      <w:r>
                        <w:rPr>
                          <w:sz w:val="28"/>
                          <w:szCs w:val="28"/>
                        </w:rPr>
                        <w:t>2016-2017</w:t>
                      </w:r>
                    </w:p>
                  </w:txbxContent>
                </v:textbox>
              </v:shape>
            </w:pict>
          </mc:Fallback>
        </mc:AlternateContent>
      </w:r>
      <w:r>
        <w:rPr>
          <w:rFonts w:cs="Arial"/>
          <w:noProof/>
          <w:color w:val="333333"/>
          <w:sz w:val="18"/>
          <w:szCs w:val="18"/>
        </w:rPr>
        <w:drawing>
          <wp:inline distT="0" distB="0" distL="0" distR="0" wp14:anchorId="055EF15B" wp14:editId="265DEEED">
            <wp:extent cx="1352550" cy="1118565"/>
            <wp:effectExtent l="0" t="0" r="0" b="5715"/>
            <wp:docPr id="1" name="Picture 1" descr="http://images.pcmac.org/images/Users/webmaster@cumberlandcountyhigh.local/CCHS%20J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cmac.org/images/Users/webmaster@cumberlandcountyhigh.local/CCHS%20Je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184" cy="1120744"/>
                    </a:xfrm>
                    <a:prstGeom prst="rect">
                      <a:avLst/>
                    </a:prstGeom>
                    <a:noFill/>
                    <a:ln>
                      <a:noFill/>
                    </a:ln>
                  </pic:spPr>
                </pic:pic>
              </a:graphicData>
            </a:graphic>
          </wp:inline>
        </w:drawing>
      </w:r>
    </w:p>
    <w:p w14:paraId="69F779D8" w14:textId="77777777" w:rsidR="00B12DF4" w:rsidRDefault="00B12DF4">
      <w:pPr>
        <w:rPr>
          <w:sz w:val="28"/>
          <w:szCs w:val="28"/>
        </w:rPr>
      </w:pPr>
    </w:p>
    <w:p w14:paraId="560A383F" w14:textId="00E62830" w:rsidR="00B12DF4" w:rsidRPr="00EB3B84" w:rsidRDefault="00B12DF4">
      <w:pPr>
        <w:rPr>
          <w:sz w:val="22"/>
        </w:rPr>
      </w:pPr>
      <w:r w:rsidRPr="00EB3B84">
        <w:rPr>
          <w:b/>
          <w:sz w:val="22"/>
        </w:rPr>
        <w:t>Instructor:</w:t>
      </w:r>
      <w:r w:rsidRPr="00EB3B84">
        <w:rPr>
          <w:sz w:val="22"/>
        </w:rPr>
        <w:t xml:space="preserve"> </w:t>
      </w:r>
      <w:r w:rsidR="007B151E">
        <w:rPr>
          <w:sz w:val="22"/>
        </w:rPr>
        <w:t>Terra Davis</w:t>
      </w:r>
    </w:p>
    <w:p w14:paraId="611CAE7D" w14:textId="77777777" w:rsidR="00D67ADB" w:rsidRPr="00EB3B84" w:rsidRDefault="00D67ADB">
      <w:pPr>
        <w:rPr>
          <w:sz w:val="22"/>
        </w:rPr>
      </w:pPr>
      <w:r w:rsidRPr="00EB3B84">
        <w:rPr>
          <w:sz w:val="22"/>
        </w:rPr>
        <w:tab/>
        <w:t>Agriculture Education/FFA Advisor</w:t>
      </w:r>
    </w:p>
    <w:p w14:paraId="245ED6F1" w14:textId="54BC1306" w:rsidR="00B12DF4" w:rsidRPr="00EB3B84" w:rsidRDefault="00B12DF4">
      <w:pPr>
        <w:rPr>
          <w:sz w:val="22"/>
        </w:rPr>
      </w:pPr>
      <w:r w:rsidRPr="00EB3B84">
        <w:rPr>
          <w:sz w:val="22"/>
        </w:rPr>
        <w:tab/>
        <w:t>Email:</w:t>
      </w:r>
      <w:r w:rsidR="008A63C5" w:rsidRPr="00EB3B84">
        <w:rPr>
          <w:sz w:val="22"/>
        </w:rPr>
        <w:t xml:space="preserve"> </w:t>
      </w:r>
      <w:r w:rsidR="00154754">
        <w:rPr>
          <w:sz w:val="22"/>
        </w:rPr>
        <w:t>tdavis</w:t>
      </w:r>
      <w:r w:rsidR="00311D30" w:rsidRPr="00EB3B84">
        <w:rPr>
          <w:sz w:val="22"/>
        </w:rPr>
        <w:t>@</w:t>
      </w:r>
      <w:r w:rsidR="00154754">
        <w:rPr>
          <w:sz w:val="22"/>
        </w:rPr>
        <w:t>ccschools.k12tn.net</w:t>
      </w:r>
    </w:p>
    <w:p w14:paraId="656893BF" w14:textId="77777777" w:rsidR="00B12DF4" w:rsidRPr="00EB3B84" w:rsidRDefault="00B12DF4">
      <w:pPr>
        <w:rPr>
          <w:sz w:val="22"/>
        </w:rPr>
      </w:pPr>
      <w:r w:rsidRPr="00EB3B84">
        <w:rPr>
          <w:sz w:val="22"/>
        </w:rPr>
        <w:tab/>
        <w:t xml:space="preserve">Phone: </w:t>
      </w:r>
      <w:r w:rsidR="008450C3" w:rsidRPr="00EB3B84">
        <w:rPr>
          <w:sz w:val="22"/>
        </w:rPr>
        <w:t>(</w:t>
      </w:r>
      <w:r w:rsidR="008A63C5" w:rsidRPr="00EB3B84">
        <w:rPr>
          <w:sz w:val="22"/>
        </w:rPr>
        <w:t>931)</w:t>
      </w:r>
      <w:r w:rsidR="00E46D92" w:rsidRPr="00EB3B84">
        <w:rPr>
          <w:sz w:val="22"/>
        </w:rPr>
        <w:t xml:space="preserve"> </w:t>
      </w:r>
      <w:r w:rsidR="008A63C5" w:rsidRPr="00EB3B84">
        <w:rPr>
          <w:sz w:val="22"/>
        </w:rPr>
        <w:t>484-6194</w:t>
      </w:r>
    </w:p>
    <w:p w14:paraId="77F8E910" w14:textId="77777777" w:rsidR="00412FBE" w:rsidRPr="00EB3B84" w:rsidRDefault="00412FBE">
      <w:pPr>
        <w:rPr>
          <w:sz w:val="22"/>
        </w:rPr>
      </w:pPr>
    </w:p>
    <w:p w14:paraId="2312137C" w14:textId="67755788" w:rsidR="00412FBE" w:rsidRPr="00D8368E" w:rsidRDefault="00492584" w:rsidP="00D8368E">
      <w:pPr>
        <w:rPr>
          <w:sz w:val="22"/>
        </w:rPr>
      </w:pPr>
      <w:r w:rsidRPr="00D8368E">
        <w:rPr>
          <w:b/>
          <w:sz w:val="22"/>
        </w:rPr>
        <w:t>Course Description</w:t>
      </w:r>
      <w:r w:rsidR="00412FBE" w:rsidRPr="00D8368E">
        <w:rPr>
          <w:b/>
          <w:sz w:val="22"/>
        </w:rPr>
        <w:t>:</w:t>
      </w:r>
      <w:r w:rsidR="00D423AA">
        <w:rPr>
          <w:b/>
          <w:sz w:val="22"/>
        </w:rPr>
        <w:t xml:space="preserve"> </w:t>
      </w:r>
      <w:proofErr w:type="spellStart"/>
      <w:r w:rsidR="004A2D2E">
        <w:rPr>
          <w:i/>
          <w:iCs/>
          <w:sz w:val="22"/>
        </w:rPr>
        <w:t>Agriscience</w:t>
      </w:r>
      <w:proofErr w:type="spellEnd"/>
      <w:r w:rsidR="004A2D2E">
        <w:rPr>
          <w:i/>
          <w:iCs/>
          <w:sz w:val="22"/>
        </w:rPr>
        <w:t xml:space="preserve"> </w:t>
      </w:r>
      <w:r w:rsidR="004A2D2E">
        <w:rPr>
          <w:sz w:val="22"/>
        </w:rPr>
        <w:t>is an introductory laboratory science course that prepares students for biology, subsequent science and agriculture courses, and postsecondary study. This course helps students understand the important role that agricultural science and technology serves in the 21st century. In addition, it serves as the first course for all programs of study in the Agriculture, Food and Natural Resources Cluster. Standards in this course are aligned with Tennessee Common Core State Standards for English Language Arts &amp; Literacy in Technical Subjects, Tennessee Common Core State Standards in Mathematics, and Tennessee state standards in Anatomy and Physiology, Biology I, Biology II, Chemistry I, Chemistry II, Environmental Science, Physical Science, Physics, and Physical World Concepts, as well as the National Agriculture, Food and Natural Resources Career Cluster Content Standards. This course counts as a lab science credit toward graduation and college entrance requirements</w:t>
      </w:r>
      <w:proofErr w:type="gramStart"/>
      <w:r w:rsidR="004A2D2E">
        <w:rPr>
          <w:sz w:val="22"/>
        </w:rPr>
        <w:t>.*</w:t>
      </w:r>
      <w:proofErr w:type="gramEnd"/>
    </w:p>
    <w:p w14:paraId="5EE03B78" w14:textId="77777777" w:rsidR="00154754" w:rsidRDefault="00154754">
      <w:pPr>
        <w:rPr>
          <w:sz w:val="22"/>
        </w:rPr>
      </w:pPr>
    </w:p>
    <w:p w14:paraId="30E5BDAF" w14:textId="77777777" w:rsidR="00797B83" w:rsidRPr="00410723" w:rsidRDefault="00797B83" w:rsidP="00797B83">
      <w:pPr>
        <w:rPr>
          <w:bCs/>
          <w:sz w:val="22"/>
        </w:rPr>
      </w:pPr>
      <w:r w:rsidRPr="00410723">
        <w:rPr>
          <w:b/>
          <w:sz w:val="22"/>
        </w:rPr>
        <w:t xml:space="preserve">Textbook: </w:t>
      </w:r>
      <w:proofErr w:type="spellStart"/>
      <w:r w:rsidRPr="00410723">
        <w:rPr>
          <w:sz w:val="22"/>
        </w:rPr>
        <w:t>Herren</w:t>
      </w:r>
      <w:proofErr w:type="spellEnd"/>
      <w:r w:rsidRPr="00410723">
        <w:rPr>
          <w:sz w:val="22"/>
        </w:rPr>
        <w:t>, Ray</w:t>
      </w:r>
      <w:r>
        <w:rPr>
          <w:sz w:val="22"/>
        </w:rPr>
        <w:t xml:space="preserve"> “</w:t>
      </w:r>
      <w:r w:rsidRPr="00410723">
        <w:rPr>
          <w:bCs/>
          <w:sz w:val="22"/>
        </w:rPr>
        <w:t>The Science of Agriculture: A Biological Approach</w:t>
      </w:r>
      <w:r>
        <w:rPr>
          <w:bCs/>
          <w:sz w:val="22"/>
        </w:rPr>
        <w:t xml:space="preserve">, </w:t>
      </w:r>
      <w:r w:rsidRPr="00410723">
        <w:rPr>
          <w:bCs/>
          <w:sz w:val="22"/>
        </w:rPr>
        <w:t xml:space="preserve">9781401898007 </w:t>
      </w:r>
    </w:p>
    <w:p w14:paraId="5EBDC2C4" w14:textId="77777777" w:rsidR="00797B83" w:rsidRDefault="00797B83">
      <w:pPr>
        <w:rPr>
          <w:sz w:val="22"/>
        </w:rPr>
      </w:pPr>
      <w:bookmarkStart w:id="0" w:name="_GoBack"/>
      <w:bookmarkEnd w:id="0"/>
    </w:p>
    <w:p w14:paraId="27AD9DAF" w14:textId="58C74EA2" w:rsidR="004A2D2E" w:rsidRPr="004A2D2E" w:rsidRDefault="004A2D2E" w:rsidP="004A2D2E">
      <w:pPr>
        <w:rPr>
          <w:rFonts w:eastAsia="Times New Roman" w:cs="Arial"/>
          <w:bCs/>
          <w:sz w:val="22"/>
        </w:rPr>
      </w:pPr>
      <w:r>
        <w:rPr>
          <w:rFonts w:eastAsia="Times New Roman" w:cs="Arial"/>
          <w:b/>
          <w:bCs/>
          <w:sz w:val="22"/>
        </w:rPr>
        <w:t>Honors Requirements:</w:t>
      </w:r>
      <w:r w:rsidRPr="00D32614">
        <w:rPr>
          <w:rFonts w:eastAsia="Times New Roman" w:cs="Arial"/>
          <w:bCs/>
          <w:sz w:val="22"/>
        </w:rPr>
        <w:t xml:space="preserve"> According to TN Framework for Honors Courses and Cumberland County Board Policy, students will be required to complete extra course work to obtain Honors </w:t>
      </w:r>
      <w:proofErr w:type="spellStart"/>
      <w:r w:rsidRPr="00D32614">
        <w:rPr>
          <w:rFonts w:eastAsia="Times New Roman" w:cs="Arial"/>
          <w:bCs/>
          <w:sz w:val="22"/>
        </w:rPr>
        <w:t>Agriscience</w:t>
      </w:r>
      <w:proofErr w:type="spellEnd"/>
      <w:r w:rsidRPr="00D32614">
        <w:rPr>
          <w:rFonts w:eastAsia="Times New Roman" w:cs="Arial"/>
          <w:bCs/>
          <w:sz w:val="22"/>
        </w:rPr>
        <w:t xml:space="preserve"> credit. </w:t>
      </w:r>
      <w:r>
        <w:rPr>
          <w:rFonts w:eastAsia="Times New Roman" w:cs="Arial"/>
          <w:bCs/>
          <w:sz w:val="22"/>
        </w:rPr>
        <w:t xml:space="preserve">On the next page, you will see the extra assignments honors students are required to complete. By signing the page, you and the student are agreeing to these responsibilities of an honors student. </w:t>
      </w:r>
    </w:p>
    <w:p w14:paraId="68E37380" w14:textId="77777777" w:rsidR="004A2D2E" w:rsidRPr="00EB3B84" w:rsidRDefault="004A2D2E">
      <w:pPr>
        <w:rPr>
          <w:sz w:val="22"/>
        </w:rPr>
      </w:pPr>
    </w:p>
    <w:p w14:paraId="2A31E4A9" w14:textId="77777777" w:rsidR="00412FBE" w:rsidRPr="00EB3B84" w:rsidRDefault="00412FBE">
      <w:pPr>
        <w:rPr>
          <w:sz w:val="22"/>
        </w:rPr>
      </w:pPr>
      <w:r w:rsidRPr="00EB3B84">
        <w:rPr>
          <w:b/>
          <w:sz w:val="22"/>
        </w:rPr>
        <w:t>Mission Statement:</w:t>
      </w:r>
      <w:r w:rsidRPr="00EB3B84">
        <w:rPr>
          <w:sz w:val="22"/>
        </w:rPr>
        <w:t xml:space="preserve">  It is my hope that all students who take this class leave with a better understanding and respect for all aspects of agriculture.</w:t>
      </w:r>
      <w:r w:rsidR="00D67ADB" w:rsidRPr="00EB3B84">
        <w:rPr>
          <w:sz w:val="22"/>
        </w:rPr>
        <w:t xml:space="preserve"> I encourage all students to keep an open mind and understanding.  I will do my best to maintain a safe learning environment that engages all learners. L</w:t>
      </w:r>
      <w:r w:rsidR="00350E78" w:rsidRPr="00EB3B84">
        <w:rPr>
          <w:sz w:val="22"/>
        </w:rPr>
        <w:t xml:space="preserve">astly, I hope for all my students to look back and say they had fun while learning. </w:t>
      </w:r>
    </w:p>
    <w:p w14:paraId="2492ACC4" w14:textId="77777777" w:rsidR="00EB3B84" w:rsidRDefault="00EB3B84">
      <w:pPr>
        <w:rPr>
          <w:sz w:val="22"/>
        </w:rPr>
      </w:pPr>
    </w:p>
    <w:p w14:paraId="0E5ADFCA" w14:textId="6722CEEF" w:rsidR="00D8368E" w:rsidRPr="00D8368E" w:rsidRDefault="00350E78" w:rsidP="00D8368E">
      <w:pPr>
        <w:rPr>
          <w:b/>
          <w:sz w:val="22"/>
        </w:rPr>
      </w:pPr>
      <w:r w:rsidRPr="00EB3B84">
        <w:rPr>
          <w:b/>
          <w:sz w:val="22"/>
        </w:rPr>
        <w:t xml:space="preserve">Class Procedures </w:t>
      </w:r>
    </w:p>
    <w:p w14:paraId="4F47F052" w14:textId="77777777" w:rsidR="00D8368E" w:rsidRPr="00D8368E" w:rsidRDefault="00D8368E" w:rsidP="00D8368E">
      <w:pPr>
        <w:rPr>
          <w:b/>
          <w:sz w:val="22"/>
        </w:rPr>
      </w:pPr>
    </w:p>
    <w:p w14:paraId="7EC62D16" w14:textId="24CDDC5B" w:rsidR="00AA1398" w:rsidRPr="00D8368E" w:rsidRDefault="00AA1398" w:rsidP="00D8368E">
      <w:pPr>
        <w:pStyle w:val="ListParagraph"/>
        <w:numPr>
          <w:ilvl w:val="0"/>
          <w:numId w:val="4"/>
        </w:numPr>
        <w:rPr>
          <w:b/>
          <w:sz w:val="22"/>
        </w:rPr>
      </w:pPr>
      <w:r w:rsidRPr="00D8368E">
        <w:rPr>
          <w:b/>
          <w:sz w:val="22"/>
        </w:rPr>
        <w:t xml:space="preserve">Student </w:t>
      </w:r>
      <w:r w:rsidR="007B151E">
        <w:rPr>
          <w:b/>
          <w:sz w:val="22"/>
        </w:rPr>
        <w:t>Notebook and Supplies</w:t>
      </w:r>
      <w:r w:rsidR="007B151E">
        <w:rPr>
          <w:sz w:val="22"/>
        </w:rPr>
        <w:t xml:space="preserve">— Students will </w:t>
      </w:r>
      <w:r w:rsidR="00154754">
        <w:rPr>
          <w:sz w:val="22"/>
        </w:rPr>
        <w:t xml:space="preserve">provide at least a 1 ½” binder </w:t>
      </w:r>
      <w:r w:rsidRPr="00D8368E">
        <w:rPr>
          <w:sz w:val="22"/>
        </w:rPr>
        <w:t xml:space="preserve">for this class. </w:t>
      </w:r>
      <w:r w:rsidR="007B151E">
        <w:rPr>
          <w:sz w:val="22"/>
        </w:rPr>
        <w:t>The student will pr</w:t>
      </w:r>
      <w:r w:rsidR="0035049A">
        <w:rPr>
          <w:sz w:val="22"/>
        </w:rPr>
        <w:t xml:space="preserve">ovide paper to go in the binder, a pencil, and highlighter </w:t>
      </w:r>
      <w:r w:rsidR="007B151E">
        <w:rPr>
          <w:sz w:val="22"/>
        </w:rPr>
        <w:t xml:space="preserve">to use everyday. </w:t>
      </w:r>
      <w:r w:rsidRPr="00D8368E">
        <w:rPr>
          <w:sz w:val="22"/>
        </w:rPr>
        <w:t>The following items must be</w:t>
      </w:r>
      <w:r w:rsidR="007B151E">
        <w:rPr>
          <w:sz w:val="22"/>
        </w:rPr>
        <w:t xml:space="preserve"> kept</w:t>
      </w:r>
      <w:r w:rsidRPr="00D8368E">
        <w:rPr>
          <w:sz w:val="22"/>
        </w:rPr>
        <w:t xml:space="preserve"> in the</w:t>
      </w:r>
      <w:r w:rsidR="007B151E">
        <w:rPr>
          <w:sz w:val="22"/>
        </w:rPr>
        <w:t xml:space="preserve"> folder</w:t>
      </w:r>
      <w:r w:rsidRPr="00D8368E">
        <w:rPr>
          <w:sz w:val="22"/>
        </w:rPr>
        <w:t>.</w:t>
      </w:r>
    </w:p>
    <w:p w14:paraId="13BCA50C" w14:textId="77777777" w:rsidR="00AA1398" w:rsidRDefault="00AA1398" w:rsidP="00D8368E">
      <w:pPr>
        <w:pStyle w:val="ListParagraph"/>
        <w:numPr>
          <w:ilvl w:val="1"/>
          <w:numId w:val="4"/>
        </w:numPr>
        <w:rPr>
          <w:b/>
          <w:sz w:val="22"/>
        </w:rPr>
      </w:pPr>
      <w:r w:rsidRPr="00EB3B84">
        <w:rPr>
          <w:b/>
          <w:sz w:val="22"/>
        </w:rPr>
        <w:lastRenderedPageBreak/>
        <w:t>All notes given for the test</w:t>
      </w:r>
    </w:p>
    <w:p w14:paraId="3D6981F0" w14:textId="13AAA93C" w:rsidR="001C6E52" w:rsidRDefault="001C6E52" w:rsidP="00D8368E">
      <w:pPr>
        <w:pStyle w:val="ListParagraph"/>
        <w:numPr>
          <w:ilvl w:val="1"/>
          <w:numId w:val="4"/>
        </w:numPr>
        <w:rPr>
          <w:b/>
          <w:sz w:val="22"/>
        </w:rPr>
      </w:pPr>
      <w:r>
        <w:rPr>
          <w:b/>
          <w:sz w:val="22"/>
        </w:rPr>
        <w:t>Bell ring assignments</w:t>
      </w:r>
    </w:p>
    <w:p w14:paraId="6ACF8886" w14:textId="67E7257D" w:rsidR="001C6E52" w:rsidRPr="00EB3B84" w:rsidRDefault="001C6E52" w:rsidP="00D8368E">
      <w:pPr>
        <w:pStyle w:val="ListParagraph"/>
        <w:numPr>
          <w:ilvl w:val="1"/>
          <w:numId w:val="4"/>
        </w:numPr>
        <w:rPr>
          <w:b/>
          <w:sz w:val="22"/>
        </w:rPr>
      </w:pPr>
      <w:r>
        <w:rPr>
          <w:b/>
          <w:sz w:val="22"/>
        </w:rPr>
        <w:t>All Graded work</w:t>
      </w:r>
    </w:p>
    <w:p w14:paraId="4714812B" w14:textId="77777777" w:rsidR="00AA1398" w:rsidRPr="00EB3B84" w:rsidRDefault="00AA1398" w:rsidP="00D8368E">
      <w:pPr>
        <w:pStyle w:val="ListParagraph"/>
        <w:numPr>
          <w:ilvl w:val="1"/>
          <w:numId w:val="4"/>
        </w:numPr>
        <w:rPr>
          <w:b/>
          <w:sz w:val="22"/>
        </w:rPr>
      </w:pPr>
      <w:r w:rsidRPr="00EB3B84">
        <w:rPr>
          <w:b/>
          <w:sz w:val="22"/>
        </w:rPr>
        <w:t>All handouts given</w:t>
      </w:r>
    </w:p>
    <w:p w14:paraId="78AC3738" w14:textId="77777777" w:rsidR="00AA1398" w:rsidRDefault="00AA1398" w:rsidP="00D8368E">
      <w:pPr>
        <w:pStyle w:val="ListParagraph"/>
        <w:numPr>
          <w:ilvl w:val="1"/>
          <w:numId w:val="4"/>
        </w:numPr>
        <w:rPr>
          <w:b/>
          <w:sz w:val="22"/>
        </w:rPr>
      </w:pPr>
      <w:r w:rsidRPr="00EB3B84">
        <w:rPr>
          <w:b/>
          <w:sz w:val="22"/>
        </w:rPr>
        <w:t>All previous notes and handouts</w:t>
      </w:r>
    </w:p>
    <w:p w14:paraId="01CF4F11" w14:textId="1C39F183" w:rsidR="00311D30" w:rsidRPr="00EB3B84" w:rsidRDefault="00154754" w:rsidP="00AA1398">
      <w:pPr>
        <w:pStyle w:val="ListParagraph"/>
        <w:ind w:left="1440"/>
        <w:rPr>
          <w:sz w:val="22"/>
        </w:rPr>
      </w:pPr>
      <w:r>
        <w:rPr>
          <w:sz w:val="22"/>
        </w:rPr>
        <w:t>The binder</w:t>
      </w:r>
      <w:r w:rsidR="007B151E">
        <w:rPr>
          <w:sz w:val="22"/>
        </w:rPr>
        <w:t xml:space="preserve"> will stay in the classroom unless the student has homework or a test to study for. </w:t>
      </w:r>
      <w:r w:rsidR="00AA1398" w:rsidRPr="00EB3B84">
        <w:rPr>
          <w:sz w:val="22"/>
        </w:rPr>
        <w:t xml:space="preserve">This procedure is intended to instill academic responsibility so, that they may be a better student after taking this class. </w:t>
      </w:r>
    </w:p>
    <w:p w14:paraId="0918EC10" w14:textId="77777777" w:rsidR="00205AE4" w:rsidRPr="00EB3B84" w:rsidRDefault="00205AE4" w:rsidP="008F08D8">
      <w:pPr>
        <w:rPr>
          <w:sz w:val="22"/>
        </w:rPr>
      </w:pPr>
    </w:p>
    <w:p w14:paraId="1C24CDBA" w14:textId="77777777" w:rsidR="00BE5DC5" w:rsidRPr="00EB3B84" w:rsidRDefault="00205AE4" w:rsidP="00D8368E">
      <w:pPr>
        <w:pStyle w:val="ListParagraph"/>
        <w:numPr>
          <w:ilvl w:val="0"/>
          <w:numId w:val="4"/>
        </w:numPr>
        <w:rPr>
          <w:b/>
          <w:sz w:val="22"/>
        </w:rPr>
      </w:pPr>
      <w:r w:rsidRPr="00EB3B84">
        <w:rPr>
          <w:b/>
          <w:sz w:val="22"/>
        </w:rPr>
        <w:t>Classroom/Lab Behavior</w:t>
      </w:r>
      <w:r w:rsidRPr="00EB3B84">
        <w:rPr>
          <w:sz w:val="22"/>
        </w:rPr>
        <w:t xml:space="preserve">—I set high expectations for my students while they are in my classroom.  </w:t>
      </w:r>
      <w:r w:rsidR="00BE5DC5" w:rsidRPr="00EB3B84">
        <w:rPr>
          <w:sz w:val="22"/>
        </w:rPr>
        <w:t xml:space="preserve"> Students having simple manners and showing respect for everyone will </w:t>
      </w:r>
      <w:r w:rsidR="008F08D8" w:rsidRPr="00EB3B84">
        <w:rPr>
          <w:sz w:val="22"/>
        </w:rPr>
        <w:t xml:space="preserve">prevent </w:t>
      </w:r>
      <w:r w:rsidR="00BE5DC5" w:rsidRPr="00EB3B84">
        <w:rPr>
          <w:sz w:val="22"/>
        </w:rPr>
        <w:t>almost all beh</w:t>
      </w:r>
      <w:r w:rsidR="00492584" w:rsidRPr="00EB3B84">
        <w:rPr>
          <w:sz w:val="22"/>
        </w:rPr>
        <w:t>a</w:t>
      </w:r>
      <w:r w:rsidR="00BE5DC5" w:rsidRPr="00EB3B84">
        <w:rPr>
          <w:sz w:val="22"/>
        </w:rPr>
        <w:t>vior problems. This policy will be stressed to all students from day one and students will be asked to follow these simple rules:</w:t>
      </w:r>
    </w:p>
    <w:p w14:paraId="4AF50D9C" w14:textId="77777777" w:rsidR="00BE5DC5" w:rsidRPr="00EB3B84" w:rsidRDefault="00BE5DC5" w:rsidP="00D8368E">
      <w:pPr>
        <w:pStyle w:val="ListParagraph"/>
        <w:numPr>
          <w:ilvl w:val="1"/>
          <w:numId w:val="4"/>
        </w:numPr>
        <w:rPr>
          <w:b/>
          <w:i/>
          <w:sz w:val="22"/>
          <w:u w:val="single"/>
        </w:rPr>
      </w:pPr>
      <w:r w:rsidRPr="00EB3B84">
        <w:rPr>
          <w:b/>
          <w:i/>
          <w:sz w:val="22"/>
          <w:u w:val="single"/>
        </w:rPr>
        <w:t>Be respectful of peers and tea</w:t>
      </w:r>
      <w:r w:rsidR="00492584" w:rsidRPr="00EB3B84">
        <w:rPr>
          <w:b/>
          <w:i/>
          <w:sz w:val="22"/>
          <w:u w:val="single"/>
        </w:rPr>
        <w:t>ch</w:t>
      </w:r>
      <w:r w:rsidRPr="00EB3B84">
        <w:rPr>
          <w:b/>
          <w:i/>
          <w:sz w:val="22"/>
          <w:u w:val="single"/>
        </w:rPr>
        <w:t>ers</w:t>
      </w:r>
    </w:p>
    <w:p w14:paraId="3617FB58" w14:textId="0E16D24F" w:rsidR="00BE5DC5" w:rsidRPr="00EB3B84" w:rsidRDefault="00492584" w:rsidP="00D8368E">
      <w:pPr>
        <w:pStyle w:val="ListParagraph"/>
        <w:numPr>
          <w:ilvl w:val="1"/>
          <w:numId w:val="4"/>
        </w:numPr>
        <w:rPr>
          <w:b/>
          <w:i/>
          <w:sz w:val="22"/>
          <w:u w:val="single"/>
        </w:rPr>
      </w:pPr>
      <w:r w:rsidRPr="00EB3B84">
        <w:rPr>
          <w:b/>
          <w:i/>
          <w:sz w:val="22"/>
          <w:u w:val="single"/>
        </w:rPr>
        <w:t xml:space="preserve">No cursing or </w:t>
      </w:r>
      <w:r w:rsidR="00D8368E" w:rsidRPr="00EB3B84">
        <w:rPr>
          <w:b/>
          <w:i/>
          <w:sz w:val="22"/>
          <w:u w:val="single"/>
        </w:rPr>
        <w:t>derogatory language</w:t>
      </w:r>
    </w:p>
    <w:p w14:paraId="51121CB5" w14:textId="77777777" w:rsidR="001A5713" w:rsidRPr="00EB3B84" w:rsidRDefault="001A5713" w:rsidP="00D8368E">
      <w:pPr>
        <w:pStyle w:val="ListParagraph"/>
        <w:numPr>
          <w:ilvl w:val="1"/>
          <w:numId w:val="4"/>
        </w:numPr>
        <w:rPr>
          <w:b/>
          <w:i/>
          <w:sz w:val="22"/>
          <w:u w:val="single"/>
        </w:rPr>
      </w:pPr>
      <w:r w:rsidRPr="00EB3B84">
        <w:rPr>
          <w:b/>
          <w:i/>
          <w:sz w:val="22"/>
          <w:u w:val="single"/>
        </w:rPr>
        <w:t>Be safe and do not endanger peers</w:t>
      </w:r>
    </w:p>
    <w:p w14:paraId="3EE43F5E" w14:textId="77777777" w:rsidR="008A63C5" w:rsidRDefault="008A63C5" w:rsidP="00D8368E">
      <w:pPr>
        <w:pStyle w:val="ListParagraph"/>
        <w:numPr>
          <w:ilvl w:val="1"/>
          <w:numId w:val="4"/>
        </w:numPr>
        <w:rPr>
          <w:b/>
          <w:i/>
          <w:sz w:val="22"/>
          <w:u w:val="single"/>
        </w:rPr>
      </w:pPr>
      <w:r w:rsidRPr="00EB3B84">
        <w:rPr>
          <w:b/>
          <w:i/>
          <w:sz w:val="22"/>
          <w:u w:val="single"/>
        </w:rPr>
        <w:t>Be prepared for class/lab</w:t>
      </w:r>
    </w:p>
    <w:p w14:paraId="38E8A481" w14:textId="4FFBBA03" w:rsidR="00717166" w:rsidRDefault="00717166" w:rsidP="00D8368E">
      <w:pPr>
        <w:pStyle w:val="ListParagraph"/>
        <w:numPr>
          <w:ilvl w:val="1"/>
          <w:numId w:val="4"/>
        </w:numPr>
        <w:rPr>
          <w:b/>
          <w:i/>
          <w:sz w:val="22"/>
          <w:u w:val="single"/>
        </w:rPr>
      </w:pPr>
      <w:r>
        <w:rPr>
          <w:b/>
          <w:i/>
          <w:sz w:val="22"/>
          <w:u w:val="single"/>
        </w:rPr>
        <w:t>Follow all rules in the student handbook</w:t>
      </w:r>
    </w:p>
    <w:p w14:paraId="5E4575C1" w14:textId="77777777" w:rsidR="007B151E" w:rsidRPr="00EB3B84" w:rsidRDefault="007B151E" w:rsidP="007B151E">
      <w:pPr>
        <w:pStyle w:val="ListParagraph"/>
        <w:ind w:left="2160"/>
        <w:rPr>
          <w:b/>
          <w:i/>
          <w:sz w:val="22"/>
          <w:u w:val="single"/>
        </w:rPr>
      </w:pPr>
    </w:p>
    <w:p w14:paraId="58D47D52" w14:textId="77777777" w:rsidR="009A6F45" w:rsidRPr="00EB3B84" w:rsidRDefault="009A6F45" w:rsidP="009A6F45">
      <w:pPr>
        <w:rPr>
          <w:sz w:val="22"/>
        </w:rPr>
      </w:pPr>
    </w:p>
    <w:p w14:paraId="6AD88EB9" w14:textId="77777777" w:rsidR="009A6F45" w:rsidRPr="00EB3B84" w:rsidRDefault="009A6F45" w:rsidP="00D8368E">
      <w:pPr>
        <w:pStyle w:val="ListParagraph"/>
        <w:numPr>
          <w:ilvl w:val="0"/>
          <w:numId w:val="4"/>
        </w:numPr>
        <w:rPr>
          <w:b/>
          <w:sz w:val="22"/>
        </w:rPr>
      </w:pPr>
      <w:r w:rsidRPr="00EB3B84">
        <w:rPr>
          <w:b/>
          <w:sz w:val="22"/>
        </w:rPr>
        <w:t>Open door policy</w:t>
      </w:r>
      <w:r w:rsidRPr="00EB3B84">
        <w:rPr>
          <w:sz w:val="22"/>
        </w:rPr>
        <w:t>—</w:t>
      </w:r>
      <w:r w:rsidR="00A46FCA" w:rsidRPr="00EB3B84">
        <w:rPr>
          <w:sz w:val="22"/>
        </w:rPr>
        <w:t>S</w:t>
      </w:r>
      <w:r w:rsidRPr="00EB3B84">
        <w:rPr>
          <w:sz w:val="22"/>
        </w:rPr>
        <w:t>tudent</w:t>
      </w:r>
      <w:r w:rsidR="00A46FCA" w:rsidRPr="00EB3B84">
        <w:rPr>
          <w:sz w:val="22"/>
        </w:rPr>
        <w:t>s</w:t>
      </w:r>
      <w:r w:rsidRPr="00EB3B84">
        <w:rPr>
          <w:sz w:val="22"/>
        </w:rPr>
        <w:t xml:space="preserve"> that </w:t>
      </w:r>
      <w:r w:rsidR="006E5FB6" w:rsidRPr="00EB3B84">
        <w:rPr>
          <w:sz w:val="22"/>
        </w:rPr>
        <w:t>are</w:t>
      </w:r>
      <w:r w:rsidRPr="00EB3B84">
        <w:rPr>
          <w:sz w:val="22"/>
        </w:rPr>
        <w:t xml:space="preserve"> </w:t>
      </w:r>
      <w:r w:rsidR="00A46FCA" w:rsidRPr="00EB3B84">
        <w:rPr>
          <w:sz w:val="22"/>
        </w:rPr>
        <w:t xml:space="preserve">in </w:t>
      </w:r>
      <w:r w:rsidRPr="00EB3B84">
        <w:rPr>
          <w:sz w:val="22"/>
        </w:rPr>
        <w:t xml:space="preserve">need of someone to talk to for any reason may come to me to speak. The conversation </w:t>
      </w:r>
      <w:r w:rsidR="006E5FB6" w:rsidRPr="00EB3B84">
        <w:rPr>
          <w:sz w:val="22"/>
        </w:rPr>
        <w:t xml:space="preserve">will be kept private as long as the conversation does not imply anyone is in danger. </w:t>
      </w:r>
      <w:r w:rsidRPr="00EB3B84">
        <w:rPr>
          <w:sz w:val="22"/>
        </w:rPr>
        <w:t xml:space="preserve">I understand that in high school issues arise where the student may not think they can talk to anyone.  My door is always open.  </w:t>
      </w:r>
    </w:p>
    <w:p w14:paraId="3CA000DE" w14:textId="77777777" w:rsidR="00EB3B84" w:rsidRDefault="00EB3B84" w:rsidP="00EB3B84">
      <w:pPr>
        <w:rPr>
          <w:sz w:val="22"/>
        </w:rPr>
      </w:pPr>
    </w:p>
    <w:p w14:paraId="3A806960" w14:textId="5DC5B560" w:rsidR="00D05D45" w:rsidRPr="001C6E52" w:rsidRDefault="00D05D45" w:rsidP="00D8368E">
      <w:pPr>
        <w:pStyle w:val="ListParagraph"/>
        <w:numPr>
          <w:ilvl w:val="0"/>
          <w:numId w:val="4"/>
        </w:numPr>
        <w:rPr>
          <w:b/>
          <w:sz w:val="22"/>
        </w:rPr>
      </w:pPr>
      <w:r w:rsidRPr="00EB3B84">
        <w:rPr>
          <w:b/>
          <w:sz w:val="22"/>
        </w:rPr>
        <w:t>Classroom discussions</w:t>
      </w:r>
      <w:r w:rsidR="000E67E6" w:rsidRPr="00EB3B84">
        <w:rPr>
          <w:b/>
          <w:sz w:val="22"/>
        </w:rPr>
        <w:t xml:space="preserve"> </w:t>
      </w:r>
      <w:r w:rsidR="000E67E6" w:rsidRPr="00EB3B84">
        <w:rPr>
          <w:sz w:val="22"/>
        </w:rPr>
        <w:t>—</w:t>
      </w:r>
      <w:r w:rsidR="00B3062E" w:rsidRPr="00EB3B84">
        <w:rPr>
          <w:sz w:val="22"/>
        </w:rPr>
        <w:t xml:space="preserve">I </w:t>
      </w:r>
      <w:r w:rsidRPr="00EB3B84">
        <w:rPr>
          <w:sz w:val="22"/>
        </w:rPr>
        <w:t xml:space="preserve">encourage student feedback and discussion of the material.  To aid in an orderly discussion I will require students to raise their hand and wait to be called before asking a question or making a comment. </w:t>
      </w:r>
      <w:r w:rsidR="007B151E">
        <w:rPr>
          <w:sz w:val="22"/>
        </w:rPr>
        <w:t>Excessive shouting out answers will result in the discipline procedure.</w:t>
      </w:r>
      <w:r w:rsidRPr="00EB3B84">
        <w:rPr>
          <w:sz w:val="22"/>
        </w:rPr>
        <w:t xml:space="preserve"> </w:t>
      </w:r>
      <w:r w:rsidR="00D67ADB" w:rsidRPr="00EB3B84">
        <w:rPr>
          <w:sz w:val="22"/>
        </w:rPr>
        <w:t>Students are expected to participate in discussion and group work.</w:t>
      </w:r>
      <w:r w:rsidR="001C6E52">
        <w:rPr>
          <w:sz w:val="22"/>
        </w:rPr>
        <w:t xml:space="preserve"> Group work grades will depend on participation.</w:t>
      </w:r>
    </w:p>
    <w:p w14:paraId="4D9648BD" w14:textId="77777777" w:rsidR="001C6E52" w:rsidRPr="001C6E52" w:rsidRDefault="001C6E52" w:rsidP="001C6E52">
      <w:pPr>
        <w:rPr>
          <w:b/>
          <w:sz w:val="22"/>
        </w:rPr>
      </w:pPr>
    </w:p>
    <w:p w14:paraId="56255873" w14:textId="5E0F4697" w:rsidR="001C6E52" w:rsidRPr="00EB3B84" w:rsidRDefault="001C6E52" w:rsidP="00D8368E">
      <w:pPr>
        <w:pStyle w:val="ListParagraph"/>
        <w:numPr>
          <w:ilvl w:val="0"/>
          <w:numId w:val="4"/>
        </w:numPr>
        <w:rPr>
          <w:b/>
          <w:sz w:val="22"/>
        </w:rPr>
      </w:pPr>
      <w:r>
        <w:rPr>
          <w:b/>
          <w:sz w:val="22"/>
        </w:rPr>
        <w:t xml:space="preserve">Late/ Missing Assignments- </w:t>
      </w:r>
      <w:r w:rsidRPr="001C6E52">
        <w:rPr>
          <w:sz w:val="22"/>
        </w:rPr>
        <w:t>If student is present on the day the assignment was given,</w:t>
      </w:r>
      <w:r>
        <w:rPr>
          <w:b/>
          <w:sz w:val="22"/>
        </w:rPr>
        <w:t xml:space="preserve"> </w:t>
      </w:r>
      <w:r>
        <w:rPr>
          <w:sz w:val="22"/>
        </w:rPr>
        <w:t>e</w:t>
      </w:r>
      <w:r w:rsidRPr="001C6E52">
        <w:rPr>
          <w:sz w:val="22"/>
        </w:rPr>
        <w:t>ach day an assignment is late is 10 points off</w:t>
      </w:r>
      <w:r>
        <w:rPr>
          <w:sz w:val="22"/>
        </w:rPr>
        <w:t>.</w:t>
      </w:r>
      <w:r>
        <w:rPr>
          <w:b/>
          <w:sz w:val="22"/>
        </w:rPr>
        <w:t xml:space="preserve"> </w:t>
      </w:r>
      <w:r w:rsidRPr="001C6E52">
        <w:rPr>
          <w:sz w:val="22"/>
        </w:rPr>
        <w:t xml:space="preserve">If the student is absent, </w:t>
      </w:r>
      <w:r>
        <w:rPr>
          <w:sz w:val="22"/>
        </w:rPr>
        <w:t xml:space="preserve">it is the student’s responsibility to look in the missing work folder to find any work missing. </w:t>
      </w:r>
      <w:r w:rsidR="00717166">
        <w:rPr>
          <w:sz w:val="22"/>
        </w:rPr>
        <w:t>Assignments</w:t>
      </w:r>
      <w:r>
        <w:rPr>
          <w:sz w:val="22"/>
        </w:rPr>
        <w:t xml:space="preserve"> will not be accepted </w:t>
      </w:r>
      <w:r w:rsidR="00717166">
        <w:rPr>
          <w:sz w:val="22"/>
        </w:rPr>
        <w:t xml:space="preserve">after 5 days. Unexcused absences result in a 0. </w:t>
      </w:r>
    </w:p>
    <w:p w14:paraId="6B574829" w14:textId="77777777" w:rsidR="008F08D8" w:rsidRPr="00EB3B84" w:rsidRDefault="008F08D8" w:rsidP="008F08D8">
      <w:pPr>
        <w:rPr>
          <w:b/>
          <w:sz w:val="22"/>
        </w:rPr>
      </w:pPr>
    </w:p>
    <w:p w14:paraId="1892202A" w14:textId="3C85B1D6" w:rsidR="00717166" w:rsidRPr="0087601C" w:rsidRDefault="00D05D45" w:rsidP="0087601C">
      <w:pPr>
        <w:pStyle w:val="ListParagraph"/>
        <w:widowControl w:val="0"/>
        <w:numPr>
          <w:ilvl w:val="0"/>
          <w:numId w:val="4"/>
        </w:numPr>
        <w:autoSpaceDE w:val="0"/>
        <w:autoSpaceDN w:val="0"/>
        <w:adjustRightInd w:val="0"/>
        <w:spacing w:after="240" w:line="240" w:lineRule="auto"/>
        <w:rPr>
          <w:rFonts w:cs="Arial"/>
          <w:sz w:val="22"/>
        </w:rPr>
      </w:pPr>
      <w:r w:rsidRPr="00EB3B84">
        <w:rPr>
          <w:b/>
          <w:sz w:val="22"/>
        </w:rPr>
        <w:t>Academic integrity</w:t>
      </w:r>
      <w:r w:rsidRPr="00EB3B84">
        <w:rPr>
          <w:sz w:val="22"/>
        </w:rPr>
        <w:t>—Students who are caught c</w:t>
      </w:r>
      <w:r w:rsidR="008450C3" w:rsidRPr="00EB3B84">
        <w:rPr>
          <w:sz w:val="22"/>
        </w:rPr>
        <w:t>heating or using the</w:t>
      </w:r>
      <w:r w:rsidRPr="00EB3B84">
        <w:rPr>
          <w:sz w:val="22"/>
        </w:rPr>
        <w:t xml:space="preserve"> work </w:t>
      </w:r>
      <w:r w:rsidR="008450C3" w:rsidRPr="00EB3B84">
        <w:rPr>
          <w:sz w:val="22"/>
        </w:rPr>
        <w:t xml:space="preserve">of another student </w:t>
      </w:r>
      <w:r w:rsidRPr="00EB3B84">
        <w:rPr>
          <w:sz w:val="22"/>
        </w:rPr>
        <w:t>will im</w:t>
      </w:r>
      <w:r w:rsidR="000E67E6" w:rsidRPr="00EB3B84">
        <w:rPr>
          <w:sz w:val="22"/>
        </w:rPr>
        <w:t>m</w:t>
      </w:r>
      <w:r w:rsidRPr="00EB3B84">
        <w:rPr>
          <w:sz w:val="22"/>
        </w:rPr>
        <w:t>ediat</w:t>
      </w:r>
      <w:r w:rsidR="000E67E6" w:rsidRPr="00EB3B84">
        <w:rPr>
          <w:sz w:val="22"/>
        </w:rPr>
        <w:t>e</w:t>
      </w:r>
      <w:r w:rsidRPr="00EB3B84">
        <w:rPr>
          <w:sz w:val="22"/>
        </w:rPr>
        <w:t>ly be given a zero for that work and it will be reported to t</w:t>
      </w:r>
      <w:r w:rsidR="004E3081" w:rsidRPr="00EB3B84">
        <w:rPr>
          <w:sz w:val="22"/>
        </w:rPr>
        <w:t>he administration</w:t>
      </w:r>
      <w:r w:rsidRPr="00EB3B84">
        <w:rPr>
          <w:sz w:val="22"/>
        </w:rPr>
        <w:t xml:space="preserve">. </w:t>
      </w:r>
    </w:p>
    <w:p w14:paraId="375253EB" w14:textId="60C82F84" w:rsidR="00D05D45" w:rsidRPr="00EB3B84" w:rsidRDefault="0087601C" w:rsidP="00717166">
      <w:pPr>
        <w:widowControl w:val="0"/>
        <w:autoSpaceDE w:val="0"/>
        <w:autoSpaceDN w:val="0"/>
        <w:adjustRightInd w:val="0"/>
        <w:spacing w:after="240" w:line="240" w:lineRule="auto"/>
        <w:ind w:left="360" w:firstLine="720"/>
        <w:rPr>
          <w:rFonts w:cs="Arial"/>
          <w:sz w:val="22"/>
        </w:rPr>
      </w:pPr>
      <w:r>
        <w:rPr>
          <w:b/>
          <w:sz w:val="22"/>
        </w:rPr>
        <w:t>7</w:t>
      </w:r>
      <w:r w:rsidR="00EB3B84">
        <w:rPr>
          <w:b/>
          <w:sz w:val="22"/>
        </w:rPr>
        <w:t xml:space="preserve">. </w:t>
      </w:r>
      <w:r w:rsidR="00D05D45" w:rsidRPr="00EB3B84">
        <w:rPr>
          <w:b/>
          <w:sz w:val="22"/>
        </w:rPr>
        <w:t>Discipline Procedures</w:t>
      </w:r>
    </w:p>
    <w:p w14:paraId="6C6A26E6" w14:textId="3D0AC032" w:rsidR="00D05D45" w:rsidRPr="00EB3B84" w:rsidRDefault="00D05D45" w:rsidP="00D05D45">
      <w:pPr>
        <w:pStyle w:val="ListParagraph"/>
        <w:numPr>
          <w:ilvl w:val="0"/>
          <w:numId w:val="2"/>
        </w:numPr>
        <w:rPr>
          <w:b/>
          <w:sz w:val="22"/>
        </w:rPr>
      </w:pPr>
      <w:r w:rsidRPr="00EB3B84">
        <w:rPr>
          <w:b/>
          <w:sz w:val="22"/>
        </w:rPr>
        <w:lastRenderedPageBreak/>
        <w:t>1</w:t>
      </w:r>
      <w:r w:rsidRPr="00EB3B84">
        <w:rPr>
          <w:b/>
          <w:sz w:val="22"/>
          <w:vertAlign w:val="superscript"/>
        </w:rPr>
        <w:t>st</w:t>
      </w:r>
      <w:r w:rsidRPr="00EB3B84">
        <w:rPr>
          <w:b/>
          <w:sz w:val="22"/>
        </w:rPr>
        <w:t xml:space="preserve"> offence</w:t>
      </w:r>
      <w:r w:rsidRPr="00EB3B84">
        <w:rPr>
          <w:sz w:val="22"/>
        </w:rPr>
        <w:t>—</w:t>
      </w:r>
      <w:r w:rsidR="00421203" w:rsidRPr="00EB3B84">
        <w:rPr>
          <w:sz w:val="22"/>
        </w:rPr>
        <w:t xml:space="preserve"> I will have private conversation with student during or after class issuing him/her a verbal warning.  Once we have agreed on why the student is in trouble and on how to correct future behavior</w:t>
      </w:r>
      <w:proofErr w:type="gramStart"/>
      <w:r w:rsidR="008F08D8" w:rsidRPr="00EB3B84">
        <w:rPr>
          <w:sz w:val="22"/>
        </w:rPr>
        <w:t>;</w:t>
      </w:r>
      <w:proofErr w:type="gramEnd"/>
      <w:r w:rsidR="008F08D8" w:rsidRPr="00EB3B84">
        <w:rPr>
          <w:sz w:val="22"/>
        </w:rPr>
        <w:t xml:space="preserve"> the</w:t>
      </w:r>
      <w:r w:rsidR="00421203" w:rsidRPr="00EB3B84">
        <w:rPr>
          <w:sz w:val="22"/>
        </w:rPr>
        <w:t xml:space="preserve"> student will sign a verbal warning </w:t>
      </w:r>
      <w:r w:rsidR="00D8368E" w:rsidRPr="00EB3B84">
        <w:rPr>
          <w:sz w:val="22"/>
        </w:rPr>
        <w:t>form, which</w:t>
      </w:r>
      <w:r w:rsidR="00421203" w:rsidRPr="00EB3B84">
        <w:rPr>
          <w:sz w:val="22"/>
        </w:rPr>
        <w:t xml:space="preserve"> will be kept on file in my office. </w:t>
      </w:r>
      <w:r w:rsidR="00EF3781">
        <w:rPr>
          <w:sz w:val="22"/>
        </w:rPr>
        <w:t xml:space="preserve">The student will also write a reflection paper on his behavior. </w:t>
      </w:r>
    </w:p>
    <w:p w14:paraId="3F633F2A" w14:textId="77777777" w:rsidR="00BD7EBB" w:rsidRPr="00EB3B84" w:rsidRDefault="00BD7EBB" w:rsidP="00D05D45">
      <w:pPr>
        <w:pStyle w:val="ListParagraph"/>
        <w:numPr>
          <w:ilvl w:val="0"/>
          <w:numId w:val="2"/>
        </w:numPr>
        <w:rPr>
          <w:b/>
          <w:sz w:val="22"/>
        </w:rPr>
      </w:pPr>
      <w:r w:rsidRPr="00EB3B84">
        <w:rPr>
          <w:b/>
          <w:sz w:val="22"/>
        </w:rPr>
        <w:t>2</w:t>
      </w:r>
      <w:r w:rsidRPr="00EB3B84">
        <w:rPr>
          <w:b/>
          <w:sz w:val="22"/>
          <w:vertAlign w:val="superscript"/>
        </w:rPr>
        <w:t>nd</w:t>
      </w:r>
      <w:r w:rsidRPr="00EB3B84">
        <w:rPr>
          <w:b/>
          <w:sz w:val="22"/>
        </w:rPr>
        <w:t xml:space="preserve"> offence</w:t>
      </w:r>
      <w:r w:rsidRPr="00EB3B84">
        <w:rPr>
          <w:sz w:val="22"/>
        </w:rPr>
        <w:t>—Student will rec</w:t>
      </w:r>
      <w:r w:rsidR="000E67E6" w:rsidRPr="00EB3B84">
        <w:rPr>
          <w:sz w:val="22"/>
        </w:rPr>
        <w:t>ei</w:t>
      </w:r>
      <w:r w:rsidRPr="00EB3B84">
        <w:rPr>
          <w:sz w:val="22"/>
        </w:rPr>
        <w:t xml:space="preserve">ve a referral that will be sent to the office.  Also, I will be in contact with </w:t>
      </w:r>
      <w:r w:rsidR="008F08D8" w:rsidRPr="00EB3B84">
        <w:rPr>
          <w:sz w:val="22"/>
        </w:rPr>
        <w:t xml:space="preserve">a </w:t>
      </w:r>
      <w:r w:rsidRPr="00EB3B84">
        <w:rPr>
          <w:sz w:val="22"/>
        </w:rPr>
        <w:t>parent or guardian to discuss the offence.  Once a referral has gone to the office the principal will decide punishment from there.  See Student Handbook for more information on discipline.</w:t>
      </w:r>
    </w:p>
    <w:p w14:paraId="5D7B009A" w14:textId="77777777" w:rsidR="00BD7EBB" w:rsidRPr="00EB3B84" w:rsidRDefault="00BD7EBB" w:rsidP="00D05D45">
      <w:pPr>
        <w:pStyle w:val="ListParagraph"/>
        <w:numPr>
          <w:ilvl w:val="0"/>
          <w:numId w:val="2"/>
        </w:numPr>
        <w:rPr>
          <w:b/>
          <w:sz w:val="22"/>
        </w:rPr>
      </w:pPr>
      <w:r w:rsidRPr="00EB3B84">
        <w:rPr>
          <w:b/>
          <w:sz w:val="22"/>
        </w:rPr>
        <w:t>3</w:t>
      </w:r>
      <w:r w:rsidRPr="00EB3B84">
        <w:rPr>
          <w:b/>
          <w:sz w:val="22"/>
          <w:vertAlign w:val="superscript"/>
        </w:rPr>
        <w:t>rd</w:t>
      </w:r>
      <w:r w:rsidRPr="00EB3B84">
        <w:rPr>
          <w:b/>
          <w:sz w:val="22"/>
        </w:rPr>
        <w:t xml:space="preserve"> offence</w:t>
      </w:r>
      <w:r w:rsidRPr="00EB3B84">
        <w:rPr>
          <w:sz w:val="22"/>
        </w:rPr>
        <w:t>—Parents or guardian will be contacted and if needed a conf</w:t>
      </w:r>
      <w:r w:rsidR="00545442" w:rsidRPr="00EB3B84">
        <w:rPr>
          <w:sz w:val="22"/>
        </w:rPr>
        <w:t>e</w:t>
      </w:r>
      <w:r w:rsidRPr="00EB3B84">
        <w:rPr>
          <w:sz w:val="22"/>
        </w:rPr>
        <w:t xml:space="preserve">rence will be set up for student, parents, and myself. Referral will be written and sent to office.  See Student Handbook for discipline information. </w:t>
      </w:r>
    </w:p>
    <w:p w14:paraId="52D305B0" w14:textId="77777777" w:rsidR="00A94FFF" w:rsidRPr="00EB3B84" w:rsidRDefault="00A94FFF" w:rsidP="00A94FFF">
      <w:pPr>
        <w:rPr>
          <w:b/>
          <w:sz w:val="22"/>
        </w:rPr>
      </w:pPr>
    </w:p>
    <w:p w14:paraId="048E0071" w14:textId="77777777" w:rsidR="00A94FFF" w:rsidRPr="00EB3B84" w:rsidRDefault="00A94FFF" w:rsidP="00A94FFF">
      <w:pPr>
        <w:rPr>
          <w:sz w:val="22"/>
        </w:rPr>
      </w:pPr>
      <w:r w:rsidRPr="00EB3B84">
        <w:rPr>
          <w:b/>
          <w:sz w:val="22"/>
        </w:rPr>
        <w:t>Semester Unit Layout***</w:t>
      </w:r>
      <w:r w:rsidRPr="00EB3B84">
        <w:rPr>
          <w:sz w:val="22"/>
        </w:rPr>
        <w:t>(subject to change)</w:t>
      </w:r>
    </w:p>
    <w:tbl>
      <w:tblPr>
        <w:tblStyle w:val="TableGrid"/>
        <w:tblW w:w="9636" w:type="dxa"/>
        <w:tblLook w:val="04A0" w:firstRow="1" w:lastRow="0" w:firstColumn="1" w:lastColumn="0" w:noHBand="0" w:noVBand="1"/>
      </w:tblPr>
      <w:tblGrid>
        <w:gridCol w:w="4818"/>
        <w:gridCol w:w="4818"/>
      </w:tblGrid>
      <w:tr w:rsidR="004A2D2E" w:rsidRPr="00EB3B84" w14:paraId="580F77F0" w14:textId="77777777" w:rsidTr="0092624B">
        <w:trPr>
          <w:trHeight w:val="597"/>
        </w:trPr>
        <w:tc>
          <w:tcPr>
            <w:tcW w:w="4818" w:type="dxa"/>
          </w:tcPr>
          <w:p w14:paraId="7F3AA5A4" w14:textId="52FE6BDE" w:rsidR="004A2D2E" w:rsidRPr="00EB3B84" w:rsidRDefault="00154754" w:rsidP="0092624B">
            <w:pPr>
              <w:rPr>
                <w:b/>
                <w:sz w:val="22"/>
              </w:rPr>
            </w:pPr>
            <w:r>
              <w:rPr>
                <w:b/>
                <w:sz w:val="22"/>
              </w:rPr>
              <w:t>Unit 1: The Circles of Agriculture Education</w:t>
            </w:r>
          </w:p>
        </w:tc>
        <w:tc>
          <w:tcPr>
            <w:tcW w:w="4818" w:type="dxa"/>
          </w:tcPr>
          <w:p w14:paraId="07F18888" w14:textId="77777777" w:rsidR="004A2D2E" w:rsidRPr="00EB3B84" w:rsidRDefault="004A2D2E" w:rsidP="0092624B">
            <w:pPr>
              <w:rPr>
                <w:b/>
                <w:sz w:val="22"/>
              </w:rPr>
            </w:pPr>
            <w:r w:rsidRPr="00EB3B84">
              <w:rPr>
                <w:b/>
                <w:sz w:val="22"/>
              </w:rPr>
              <w:t>Unit 7: Fundamentals of Genetics and Heredity</w:t>
            </w:r>
          </w:p>
        </w:tc>
      </w:tr>
      <w:tr w:rsidR="004A2D2E" w:rsidRPr="00EB3B84" w14:paraId="54A48EA1" w14:textId="77777777" w:rsidTr="0092624B">
        <w:trPr>
          <w:trHeight w:val="614"/>
        </w:trPr>
        <w:tc>
          <w:tcPr>
            <w:tcW w:w="4818" w:type="dxa"/>
          </w:tcPr>
          <w:p w14:paraId="6479044F" w14:textId="0B984072" w:rsidR="004A2D2E" w:rsidRPr="00EB3B84" w:rsidRDefault="004A2D2E" w:rsidP="00154754">
            <w:pPr>
              <w:rPr>
                <w:b/>
                <w:sz w:val="22"/>
              </w:rPr>
            </w:pPr>
            <w:r w:rsidRPr="00EB3B84">
              <w:rPr>
                <w:b/>
                <w:sz w:val="22"/>
              </w:rPr>
              <w:t xml:space="preserve">Unit 2: </w:t>
            </w:r>
            <w:r w:rsidR="00154754">
              <w:rPr>
                <w:b/>
                <w:sz w:val="22"/>
              </w:rPr>
              <w:t xml:space="preserve">Communicating Today/ Careers </w:t>
            </w:r>
          </w:p>
        </w:tc>
        <w:tc>
          <w:tcPr>
            <w:tcW w:w="4818" w:type="dxa"/>
          </w:tcPr>
          <w:p w14:paraId="11A7278A" w14:textId="77777777" w:rsidR="004A2D2E" w:rsidRPr="00EB3B84" w:rsidRDefault="004A2D2E" w:rsidP="0092624B">
            <w:pPr>
              <w:rPr>
                <w:b/>
                <w:sz w:val="22"/>
              </w:rPr>
            </w:pPr>
            <w:r w:rsidRPr="00EB3B84">
              <w:rPr>
                <w:b/>
                <w:sz w:val="22"/>
              </w:rPr>
              <w:t>Unit 8: Fundamentals of Plant and Soil Science</w:t>
            </w:r>
          </w:p>
        </w:tc>
      </w:tr>
      <w:tr w:rsidR="004A2D2E" w:rsidRPr="00EB3B84" w14:paraId="18DE5020" w14:textId="77777777" w:rsidTr="0092624B">
        <w:trPr>
          <w:trHeight w:val="597"/>
        </w:trPr>
        <w:tc>
          <w:tcPr>
            <w:tcW w:w="4818" w:type="dxa"/>
          </w:tcPr>
          <w:p w14:paraId="4800AADA" w14:textId="417A40DC" w:rsidR="004A2D2E" w:rsidRPr="00EB3B84" w:rsidRDefault="004A2D2E" w:rsidP="00154754">
            <w:pPr>
              <w:rPr>
                <w:b/>
                <w:sz w:val="22"/>
              </w:rPr>
            </w:pPr>
            <w:r w:rsidRPr="00EB3B84">
              <w:rPr>
                <w:b/>
                <w:sz w:val="22"/>
              </w:rPr>
              <w:t xml:space="preserve">Unit 3: </w:t>
            </w:r>
            <w:r w:rsidR="00154754">
              <w:rPr>
                <w:b/>
                <w:sz w:val="22"/>
              </w:rPr>
              <w:t>The Science of Agriculture/ Safety</w:t>
            </w:r>
          </w:p>
        </w:tc>
        <w:tc>
          <w:tcPr>
            <w:tcW w:w="4818" w:type="dxa"/>
          </w:tcPr>
          <w:p w14:paraId="5CA74A68" w14:textId="77777777" w:rsidR="004A2D2E" w:rsidRPr="00EB3B84" w:rsidRDefault="004A2D2E" w:rsidP="0092624B">
            <w:pPr>
              <w:rPr>
                <w:b/>
                <w:sz w:val="22"/>
              </w:rPr>
            </w:pPr>
            <w:r w:rsidRPr="00EB3B84">
              <w:rPr>
                <w:b/>
                <w:sz w:val="22"/>
              </w:rPr>
              <w:t>Unit 9: Reproductive Systems</w:t>
            </w:r>
          </w:p>
        </w:tc>
      </w:tr>
      <w:tr w:rsidR="004A2D2E" w:rsidRPr="00EB3B84" w14:paraId="7A5FC7A6" w14:textId="77777777" w:rsidTr="0092624B">
        <w:trPr>
          <w:trHeight w:val="614"/>
        </w:trPr>
        <w:tc>
          <w:tcPr>
            <w:tcW w:w="4818" w:type="dxa"/>
          </w:tcPr>
          <w:p w14:paraId="23B49506" w14:textId="22000FD1" w:rsidR="004A2D2E" w:rsidRPr="00EB3B84" w:rsidRDefault="004A2D2E" w:rsidP="00154754">
            <w:pPr>
              <w:rPr>
                <w:b/>
                <w:sz w:val="22"/>
              </w:rPr>
            </w:pPr>
            <w:r w:rsidRPr="00EB3B84">
              <w:rPr>
                <w:b/>
                <w:sz w:val="22"/>
              </w:rPr>
              <w:t xml:space="preserve">Unit 4: </w:t>
            </w:r>
            <w:r w:rsidR="00154754">
              <w:rPr>
                <w:b/>
                <w:sz w:val="22"/>
              </w:rPr>
              <w:t xml:space="preserve">Biology in Agriculture/ </w:t>
            </w:r>
            <w:r w:rsidR="00154754" w:rsidRPr="00EB3B84">
              <w:rPr>
                <w:b/>
                <w:sz w:val="22"/>
              </w:rPr>
              <w:t>Fundamentals of Cell Biology</w:t>
            </w:r>
          </w:p>
        </w:tc>
        <w:tc>
          <w:tcPr>
            <w:tcW w:w="4818" w:type="dxa"/>
          </w:tcPr>
          <w:p w14:paraId="61C5BFE6" w14:textId="77777777" w:rsidR="004A2D2E" w:rsidRPr="00EB3B84" w:rsidRDefault="004A2D2E" w:rsidP="0092624B">
            <w:pPr>
              <w:rPr>
                <w:b/>
                <w:sz w:val="22"/>
              </w:rPr>
            </w:pPr>
            <w:r w:rsidRPr="00EB3B84">
              <w:rPr>
                <w:b/>
                <w:sz w:val="22"/>
              </w:rPr>
              <w:t>Unit 10: Fundamentals of Anatomy and Physiology</w:t>
            </w:r>
          </w:p>
        </w:tc>
      </w:tr>
      <w:tr w:rsidR="004A2D2E" w:rsidRPr="00EB3B84" w14:paraId="39D90D8E" w14:textId="77777777" w:rsidTr="00154754">
        <w:trPr>
          <w:trHeight w:val="692"/>
        </w:trPr>
        <w:tc>
          <w:tcPr>
            <w:tcW w:w="4818" w:type="dxa"/>
          </w:tcPr>
          <w:p w14:paraId="477B1720" w14:textId="0B5474BF" w:rsidR="004A2D2E" w:rsidRPr="00EB3B84" w:rsidRDefault="004A2D2E" w:rsidP="00154754">
            <w:pPr>
              <w:rPr>
                <w:b/>
                <w:sz w:val="22"/>
              </w:rPr>
            </w:pPr>
            <w:r w:rsidRPr="00EB3B84">
              <w:rPr>
                <w:b/>
                <w:sz w:val="22"/>
              </w:rPr>
              <w:t xml:space="preserve">Unit 5: </w:t>
            </w:r>
            <w:r w:rsidR="00154754">
              <w:rPr>
                <w:b/>
                <w:sz w:val="22"/>
              </w:rPr>
              <w:t>Plant Science</w:t>
            </w:r>
          </w:p>
        </w:tc>
        <w:tc>
          <w:tcPr>
            <w:tcW w:w="4818" w:type="dxa"/>
          </w:tcPr>
          <w:p w14:paraId="58330F26" w14:textId="77777777" w:rsidR="004A2D2E" w:rsidRPr="00EB3B84" w:rsidRDefault="004A2D2E" w:rsidP="0092624B">
            <w:pPr>
              <w:rPr>
                <w:b/>
                <w:sz w:val="22"/>
              </w:rPr>
            </w:pPr>
            <w:r w:rsidRPr="00EB3B84">
              <w:rPr>
                <w:b/>
                <w:sz w:val="22"/>
              </w:rPr>
              <w:t>Unit 11: Chemistry of Animal Digestion/Reproductive Systems</w:t>
            </w:r>
          </w:p>
        </w:tc>
      </w:tr>
      <w:tr w:rsidR="004A2D2E" w:rsidRPr="00EB3B84" w14:paraId="2CAC752D" w14:textId="77777777" w:rsidTr="0092624B">
        <w:trPr>
          <w:trHeight w:val="316"/>
        </w:trPr>
        <w:tc>
          <w:tcPr>
            <w:tcW w:w="4818" w:type="dxa"/>
          </w:tcPr>
          <w:p w14:paraId="56E9D7E0" w14:textId="2A9F6F36" w:rsidR="004A2D2E" w:rsidRPr="00EB3B84" w:rsidRDefault="00154754" w:rsidP="0092624B">
            <w:pPr>
              <w:rPr>
                <w:b/>
                <w:sz w:val="22"/>
              </w:rPr>
            </w:pPr>
            <w:r>
              <w:rPr>
                <w:b/>
                <w:sz w:val="22"/>
              </w:rPr>
              <w:t xml:space="preserve">Unit 6: </w:t>
            </w:r>
            <w:r w:rsidRPr="00EB3B84">
              <w:rPr>
                <w:b/>
                <w:sz w:val="22"/>
              </w:rPr>
              <w:t>Fundamentals of Genetics and Heredity</w:t>
            </w:r>
          </w:p>
        </w:tc>
        <w:tc>
          <w:tcPr>
            <w:tcW w:w="4818" w:type="dxa"/>
          </w:tcPr>
          <w:p w14:paraId="640B9DAA" w14:textId="77777777" w:rsidR="004A2D2E" w:rsidRPr="00EB3B84" w:rsidRDefault="004A2D2E" w:rsidP="0092624B">
            <w:pPr>
              <w:rPr>
                <w:b/>
                <w:sz w:val="22"/>
              </w:rPr>
            </w:pPr>
            <w:r w:rsidRPr="00EB3B84">
              <w:rPr>
                <w:b/>
                <w:sz w:val="22"/>
              </w:rPr>
              <w:t>Unit 12: Principles of Power and Energy</w:t>
            </w:r>
          </w:p>
        </w:tc>
      </w:tr>
    </w:tbl>
    <w:p w14:paraId="5017A5F1" w14:textId="77777777" w:rsidR="004A2D2E" w:rsidRDefault="004A2D2E" w:rsidP="00A94FFF">
      <w:pPr>
        <w:rPr>
          <w:b/>
          <w:sz w:val="22"/>
        </w:rPr>
      </w:pPr>
    </w:p>
    <w:p w14:paraId="3B0405EC" w14:textId="77777777" w:rsidR="004A2D2E" w:rsidRPr="004A2D2E" w:rsidRDefault="004A2D2E" w:rsidP="00A94FFF">
      <w:pPr>
        <w:rPr>
          <w:b/>
        </w:rPr>
      </w:pPr>
      <w:r w:rsidRPr="004A2D2E">
        <w:rPr>
          <w:b/>
        </w:rPr>
        <w:t>Honors Assignments:</w:t>
      </w:r>
    </w:p>
    <w:p w14:paraId="56B397D0" w14:textId="078FBDCB" w:rsidR="00A94FFF" w:rsidRPr="00EB3B84" w:rsidRDefault="004A2D2E" w:rsidP="00A94FFF">
      <w:pPr>
        <w:rPr>
          <w:b/>
          <w:sz w:val="22"/>
        </w:rPr>
      </w:pPr>
      <w:proofErr w:type="spellStart"/>
      <w:r>
        <w:rPr>
          <w:b/>
          <w:sz w:val="22"/>
        </w:rPr>
        <w:t>Agriscience</w:t>
      </w:r>
      <w:proofErr w:type="spellEnd"/>
      <w:r>
        <w:rPr>
          <w:b/>
          <w:sz w:val="22"/>
        </w:rPr>
        <w:t xml:space="preserve"> Fair Project and Research Paper-</w:t>
      </w:r>
      <w:r w:rsidRPr="004A2D2E">
        <w:rPr>
          <w:sz w:val="22"/>
        </w:rPr>
        <w:t>Each student will</w:t>
      </w:r>
      <w:r>
        <w:rPr>
          <w:b/>
          <w:sz w:val="22"/>
        </w:rPr>
        <w:t xml:space="preserve"> </w:t>
      </w:r>
      <w:r>
        <w:rPr>
          <w:rFonts w:eastAsia="Times New Roman" w:cs="Times New Roman"/>
        </w:rPr>
        <w:t>conduct a scientific research project pertaining to the agriculture and food science industries and present their findings to a panel of judges with a display and a report. This will be worth two test grades.</w:t>
      </w:r>
    </w:p>
    <w:p w14:paraId="7E274E1A" w14:textId="77777777" w:rsidR="00A94FFF" w:rsidRPr="00EB3B84" w:rsidRDefault="00A94FFF" w:rsidP="00A94FFF">
      <w:pPr>
        <w:rPr>
          <w:b/>
          <w:sz w:val="22"/>
        </w:rPr>
      </w:pPr>
    </w:p>
    <w:p w14:paraId="44EC3E7F" w14:textId="77777777" w:rsidR="00BD7EBB" w:rsidRPr="00EB3B84" w:rsidRDefault="00A94FFF" w:rsidP="00BD7EBB">
      <w:pPr>
        <w:rPr>
          <w:b/>
          <w:sz w:val="22"/>
        </w:rPr>
      </w:pPr>
      <w:r w:rsidRPr="00EB3B84">
        <w:rPr>
          <w:b/>
          <w:sz w:val="22"/>
        </w:rPr>
        <w:t>Grading Policy</w:t>
      </w:r>
    </w:p>
    <w:p w14:paraId="36265C23" w14:textId="77777777" w:rsidR="00A94FFF" w:rsidRPr="00EB3B84" w:rsidRDefault="00A94FFF" w:rsidP="00BD7EBB">
      <w:pPr>
        <w:rPr>
          <w:b/>
          <w:sz w:val="22"/>
        </w:rPr>
      </w:pPr>
      <w:r w:rsidRPr="00EB3B84">
        <w:rPr>
          <w:b/>
          <w:sz w:val="22"/>
        </w:rPr>
        <w:tab/>
        <w:t>Unit Tests</w:t>
      </w:r>
      <w:r w:rsidR="004E3081" w:rsidRPr="00EB3B84">
        <w:rPr>
          <w:b/>
          <w:sz w:val="22"/>
        </w:rPr>
        <w:t>/Quiz</w:t>
      </w:r>
      <w:r w:rsidRPr="00EB3B84">
        <w:rPr>
          <w:b/>
          <w:sz w:val="22"/>
        </w:rPr>
        <w:tab/>
      </w:r>
      <w:r w:rsidRPr="00EB3B84">
        <w:rPr>
          <w:b/>
          <w:sz w:val="22"/>
        </w:rPr>
        <w:tab/>
      </w:r>
      <w:r w:rsidR="004E3081" w:rsidRPr="00EB3B84">
        <w:rPr>
          <w:b/>
          <w:sz w:val="22"/>
        </w:rPr>
        <w:t>40</w:t>
      </w:r>
      <w:r w:rsidRPr="00EB3B84">
        <w:rPr>
          <w:b/>
          <w:sz w:val="22"/>
        </w:rPr>
        <w:t>%</w:t>
      </w:r>
    </w:p>
    <w:p w14:paraId="78A987EC" w14:textId="77777777" w:rsidR="00A94FFF" w:rsidRPr="00EB3B84" w:rsidRDefault="00A94FFF" w:rsidP="00BD7EBB">
      <w:pPr>
        <w:rPr>
          <w:b/>
          <w:sz w:val="22"/>
        </w:rPr>
      </w:pPr>
      <w:r w:rsidRPr="00EB3B84">
        <w:rPr>
          <w:b/>
          <w:sz w:val="22"/>
        </w:rPr>
        <w:tab/>
        <w:t>Daily Grade</w:t>
      </w:r>
      <w:r w:rsidR="004E3081" w:rsidRPr="00EB3B84">
        <w:rPr>
          <w:b/>
          <w:sz w:val="22"/>
        </w:rPr>
        <w:tab/>
      </w:r>
      <w:r w:rsidRPr="00EB3B84">
        <w:rPr>
          <w:b/>
          <w:sz w:val="22"/>
        </w:rPr>
        <w:t xml:space="preserve"> </w:t>
      </w:r>
      <w:r w:rsidRPr="00EB3B84">
        <w:rPr>
          <w:b/>
          <w:sz w:val="22"/>
        </w:rPr>
        <w:tab/>
      </w:r>
      <w:r w:rsidRPr="00EB3B84">
        <w:rPr>
          <w:b/>
          <w:sz w:val="22"/>
        </w:rPr>
        <w:tab/>
      </w:r>
      <w:r w:rsidR="004E3081" w:rsidRPr="00EB3B84">
        <w:rPr>
          <w:b/>
          <w:sz w:val="22"/>
        </w:rPr>
        <w:t>40</w:t>
      </w:r>
      <w:r w:rsidRPr="00EB3B84">
        <w:rPr>
          <w:b/>
          <w:sz w:val="22"/>
        </w:rPr>
        <w:t>%</w:t>
      </w:r>
    </w:p>
    <w:p w14:paraId="1AD06771" w14:textId="77777777" w:rsidR="004E3081" w:rsidRPr="00EB3B84" w:rsidRDefault="004E3081" w:rsidP="00BD7EBB">
      <w:pPr>
        <w:rPr>
          <w:b/>
          <w:sz w:val="22"/>
        </w:rPr>
      </w:pPr>
      <w:r w:rsidRPr="00EB3B84">
        <w:rPr>
          <w:b/>
          <w:sz w:val="22"/>
        </w:rPr>
        <w:tab/>
        <w:t>Term Exams</w:t>
      </w:r>
      <w:r w:rsidRPr="00EB3B84">
        <w:rPr>
          <w:b/>
          <w:sz w:val="22"/>
        </w:rPr>
        <w:tab/>
      </w:r>
      <w:r w:rsidRPr="00EB3B84">
        <w:rPr>
          <w:b/>
          <w:sz w:val="22"/>
        </w:rPr>
        <w:tab/>
      </w:r>
      <w:r w:rsidRPr="00EB3B84">
        <w:rPr>
          <w:b/>
          <w:sz w:val="22"/>
        </w:rPr>
        <w:tab/>
        <w:t>20%</w:t>
      </w:r>
    </w:p>
    <w:p w14:paraId="481D1385" w14:textId="77777777" w:rsidR="008F08D8" w:rsidRPr="00EB3B84" w:rsidRDefault="008F08D8" w:rsidP="00BD7EBB">
      <w:pPr>
        <w:rPr>
          <w:b/>
          <w:sz w:val="22"/>
        </w:rPr>
      </w:pPr>
    </w:p>
    <w:p w14:paraId="01290CC4" w14:textId="77777777" w:rsidR="001C6E52" w:rsidRPr="00B27944" w:rsidRDefault="001C6E52" w:rsidP="001C6E52">
      <w:pPr>
        <w:spacing w:line="240" w:lineRule="auto"/>
        <w:contextualSpacing/>
        <w:rPr>
          <w:rFonts w:cs="Arial"/>
          <w:b/>
        </w:rPr>
      </w:pPr>
      <w:r w:rsidRPr="00B27944">
        <w:rPr>
          <w:rFonts w:cs="Arial"/>
          <w:b/>
        </w:rPr>
        <w:t>Additional Information</w:t>
      </w:r>
    </w:p>
    <w:p w14:paraId="1EDB5BCD" w14:textId="31F07A7B" w:rsidR="001C6E52" w:rsidRDefault="001C6E52" w:rsidP="001C6E52">
      <w:pPr>
        <w:spacing w:line="240" w:lineRule="auto"/>
        <w:contextualSpacing/>
        <w:rPr>
          <w:rFonts w:cs="Arial"/>
        </w:rPr>
      </w:pPr>
      <w:r w:rsidRPr="00B27944">
        <w:rPr>
          <w:rFonts w:cs="Arial"/>
        </w:rPr>
        <w:t>Students enrolled in an agriculture class have the option of joining the National FFA Organization. The d</w:t>
      </w:r>
      <w:r>
        <w:rPr>
          <w:rFonts w:cs="Arial"/>
        </w:rPr>
        <w:t>ues for the organization are $15</w:t>
      </w:r>
      <w:r w:rsidRPr="00B27944">
        <w:rPr>
          <w:rFonts w:cs="Arial"/>
        </w:rPr>
        <w:t>. It is strongly encouraged that students join, where they will participate in an abundance of activities</w:t>
      </w:r>
      <w:r w:rsidR="007B151E">
        <w:rPr>
          <w:rFonts w:cs="Arial"/>
        </w:rPr>
        <w:t xml:space="preserve"> and educational field trips</w:t>
      </w:r>
      <w:r w:rsidRPr="00B27944">
        <w:rPr>
          <w:rFonts w:cs="Arial"/>
        </w:rPr>
        <w:t xml:space="preserve"> during and after school. FFA builds the foundation of </w:t>
      </w:r>
      <w:r>
        <w:rPr>
          <w:rFonts w:cs="Arial"/>
        </w:rPr>
        <w:t xml:space="preserve">premier leadership, </w:t>
      </w:r>
      <w:r>
        <w:rPr>
          <w:rFonts w:cs="Arial"/>
        </w:rPr>
        <w:lastRenderedPageBreak/>
        <w:t>personal growth, and career success</w:t>
      </w:r>
      <w:r w:rsidRPr="00B27944">
        <w:rPr>
          <w:rFonts w:cs="Arial"/>
        </w:rPr>
        <w:t xml:space="preserve"> for all of its members.</w:t>
      </w:r>
      <w:r>
        <w:rPr>
          <w:rFonts w:cs="Arial"/>
        </w:rPr>
        <w:t xml:space="preserve"> For more information on FFA, you may visit http://www.ffa.org </w:t>
      </w:r>
      <w:r w:rsidR="007B151E">
        <w:rPr>
          <w:rFonts w:cs="Arial"/>
        </w:rPr>
        <w:t xml:space="preserve">or contact me. </w:t>
      </w:r>
    </w:p>
    <w:p w14:paraId="152B1C7F" w14:textId="77777777" w:rsidR="001C6E52" w:rsidRPr="001C6E52" w:rsidRDefault="001C6E52" w:rsidP="00BD7EBB">
      <w:pPr>
        <w:rPr>
          <w:b/>
          <w:sz w:val="22"/>
        </w:rPr>
      </w:pPr>
    </w:p>
    <w:p w14:paraId="736E0775" w14:textId="77777777" w:rsidR="00BD7EBB" w:rsidRPr="00EB3B84" w:rsidRDefault="00BD7EBB" w:rsidP="00BD7EBB">
      <w:pPr>
        <w:rPr>
          <w:b/>
          <w:sz w:val="22"/>
        </w:rPr>
      </w:pPr>
      <w:r w:rsidRPr="00EB3B84">
        <w:rPr>
          <w:b/>
          <w:sz w:val="22"/>
        </w:rPr>
        <w:t>Contact Info</w:t>
      </w:r>
    </w:p>
    <w:p w14:paraId="5F20F86E" w14:textId="5A033C8E" w:rsidR="004E3081" w:rsidRDefault="00BD7EBB" w:rsidP="00BD7EBB">
      <w:pPr>
        <w:rPr>
          <w:sz w:val="22"/>
        </w:rPr>
      </w:pPr>
      <w:r w:rsidRPr="00EB3B84">
        <w:rPr>
          <w:b/>
          <w:sz w:val="22"/>
        </w:rPr>
        <w:tab/>
      </w:r>
      <w:r w:rsidRPr="00EB3B84">
        <w:rPr>
          <w:sz w:val="22"/>
        </w:rPr>
        <w:t>If a parent wishes to speak to me directly please email me</w:t>
      </w:r>
      <w:r w:rsidR="004E3081" w:rsidRPr="00EB3B84">
        <w:rPr>
          <w:sz w:val="22"/>
        </w:rPr>
        <w:t xml:space="preserve"> </w:t>
      </w:r>
      <w:hyperlink r:id="rId8" w:history="1">
        <w:r w:rsidR="0035049A" w:rsidRPr="00577467">
          <w:rPr>
            <w:rStyle w:val="Hyperlink"/>
            <w:sz w:val="22"/>
          </w:rPr>
          <w:t>tdavis@ccschools.k12tn.netmes</w:t>
        </w:r>
      </w:hyperlink>
    </w:p>
    <w:p w14:paraId="3B1946ED" w14:textId="77777777" w:rsidR="0035049A" w:rsidRPr="00EB3B84" w:rsidRDefault="0035049A" w:rsidP="00BD7EBB">
      <w:pPr>
        <w:rPr>
          <w:sz w:val="22"/>
        </w:rPr>
      </w:pPr>
    </w:p>
    <w:p w14:paraId="0EE78794" w14:textId="77777777" w:rsidR="008F08D8" w:rsidRPr="00EB3B84" w:rsidRDefault="00BD7EBB" w:rsidP="00BD7EBB">
      <w:pPr>
        <w:rPr>
          <w:sz w:val="22"/>
        </w:rPr>
      </w:pPr>
      <w:proofErr w:type="gramStart"/>
      <w:r w:rsidRPr="00EB3B84">
        <w:rPr>
          <w:sz w:val="22"/>
        </w:rPr>
        <w:t>at</w:t>
      </w:r>
      <w:proofErr w:type="gramEnd"/>
      <w:r w:rsidRPr="00EB3B84">
        <w:rPr>
          <w:sz w:val="22"/>
        </w:rPr>
        <w:t xml:space="preserve"> the school or call the school</w:t>
      </w:r>
      <w:r w:rsidR="00545442" w:rsidRPr="00EB3B84">
        <w:rPr>
          <w:sz w:val="22"/>
        </w:rPr>
        <w:t xml:space="preserve"> </w:t>
      </w:r>
      <w:r w:rsidR="004E3081" w:rsidRPr="00EB3B84">
        <w:rPr>
          <w:sz w:val="22"/>
        </w:rPr>
        <w:t>931-484-6194</w:t>
      </w:r>
      <w:r w:rsidRPr="00EB3B84">
        <w:rPr>
          <w:sz w:val="22"/>
        </w:rPr>
        <w:t xml:space="preserve">.  </w:t>
      </w:r>
    </w:p>
    <w:p w14:paraId="24AE9767" w14:textId="77777777" w:rsidR="00D8368E" w:rsidRDefault="00D8368E" w:rsidP="00BD7EBB">
      <w:pPr>
        <w:rPr>
          <w:b/>
          <w:sz w:val="22"/>
        </w:rPr>
      </w:pPr>
    </w:p>
    <w:p w14:paraId="012B6639" w14:textId="77777777" w:rsidR="003E47CA" w:rsidRPr="00EB3B84" w:rsidRDefault="003E47CA" w:rsidP="00BD7EBB">
      <w:pPr>
        <w:rPr>
          <w:b/>
          <w:sz w:val="22"/>
        </w:rPr>
      </w:pPr>
      <w:r w:rsidRPr="00EB3B84">
        <w:rPr>
          <w:b/>
          <w:sz w:val="22"/>
        </w:rPr>
        <w:t>Required signed forms</w:t>
      </w:r>
    </w:p>
    <w:p w14:paraId="4DABE2B7" w14:textId="2C540E2F" w:rsidR="001C6E52" w:rsidRPr="00717166" w:rsidRDefault="003E47CA" w:rsidP="00BD7EBB">
      <w:pPr>
        <w:rPr>
          <w:sz w:val="22"/>
        </w:rPr>
      </w:pPr>
      <w:r w:rsidRPr="00EB3B84">
        <w:rPr>
          <w:b/>
          <w:sz w:val="22"/>
        </w:rPr>
        <w:tab/>
      </w:r>
      <w:r w:rsidR="00E46D92" w:rsidRPr="00EB3B84">
        <w:rPr>
          <w:sz w:val="22"/>
        </w:rPr>
        <w:t>Parents and s</w:t>
      </w:r>
      <w:r w:rsidR="00E577EC">
        <w:rPr>
          <w:sz w:val="22"/>
        </w:rPr>
        <w:t>tudents are required to sign this page</w:t>
      </w:r>
      <w:r w:rsidR="00E46D92" w:rsidRPr="00EB3B84">
        <w:rPr>
          <w:sz w:val="22"/>
        </w:rPr>
        <w:t xml:space="preserve"> of syllabus.</w:t>
      </w:r>
      <w:r w:rsidR="004A2D2E">
        <w:rPr>
          <w:sz w:val="22"/>
        </w:rPr>
        <w:t xml:space="preserve"> Parents are also encouraged to sign up for text message reminders for tests, quizzes, field trips are other major assignments due. Attached are the directions on how to sign up for those text messages.</w:t>
      </w:r>
    </w:p>
    <w:p w14:paraId="15FF1B39" w14:textId="77777777" w:rsidR="00BD7EBB" w:rsidRPr="00E577EC" w:rsidRDefault="00BD7EBB" w:rsidP="00BD7EBB">
      <w:pPr>
        <w:rPr>
          <w:b/>
          <w:sz w:val="48"/>
          <w:u w:val="single"/>
        </w:rPr>
      </w:pPr>
      <w:r w:rsidRPr="00E577EC">
        <w:rPr>
          <w:b/>
          <w:sz w:val="48"/>
          <w:u w:val="single"/>
        </w:rPr>
        <w:t>RETURN THIS PAGE ONLY</w:t>
      </w:r>
    </w:p>
    <w:p w14:paraId="76C4125A" w14:textId="77777777" w:rsidR="003E47CA" w:rsidRPr="00EB3B84" w:rsidRDefault="003E47CA" w:rsidP="00BD7EBB">
      <w:pPr>
        <w:rPr>
          <w:b/>
          <w:sz w:val="22"/>
          <w:u w:val="single"/>
        </w:rPr>
      </w:pPr>
    </w:p>
    <w:p w14:paraId="5B00ECD2" w14:textId="77777777" w:rsidR="003E47CA" w:rsidRPr="00EB3B84" w:rsidRDefault="003E47CA" w:rsidP="00BD7EBB">
      <w:pPr>
        <w:rPr>
          <w:b/>
          <w:sz w:val="22"/>
          <w:u w:val="single"/>
        </w:rPr>
      </w:pPr>
      <w:r w:rsidRPr="00EB3B84">
        <w:rPr>
          <w:b/>
          <w:sz w:val="22"/>
          <w:u w:val="single"/>
        </w:rPr>
        <w:t>CLASSROOM RULES AND SAFETY AGREEMENT</w:t>
      </w:r>
    </w:p>
    <w:p w14:paraId="4D8A244E" w14:textId="77777777" w:rsidR="003E47CA" w:rsidRPr="00EB3B84" w:rsidRDefault="003E47CA" w:rsidP="00BD7EBB">
      <w:pPr>
        <w:rPr>
          <w:b/>
          <w:sz w:val="22"/>
          <w:u w:val="single"/>
        </w:rPr>
      </w:pPr>
    </w:p>
    <w:p w14:paraId="479FB361" w14:textId="77777777" w:rsidR="003E47CA" w:rsidRPr="00EB3B84" w:rsidRDefault="003E47CA" w:rsidP="003E47CA">
      <w:pPr>
        <w:rPr>
          <w:b/>
          <w:sz w:val="22"/>
        </w:rPr>
      </w:pPr>
      <w:r w:rsidRPr="00EB3B84">
        <w:rPr>
          <w:b/>
          <w:sz w:val="22"/>
        </w:rPr>
        <w:t>Classroom/Lab Behavior</w:t>
      </w:r>
      <w:r w:rsidRPr="00EB3B84">
        <w:rPr>
          <w:sz w:val="22"/>
        </w:rPr>
        <w:t>—I set high expectations for my students while they are in my classroom.  Students having simple manners and showing resp</w:t>
      </w:r>
      <w:r w:rsidR="003C5656" w:rsidRPr="00EB3B84">
        <w:rPr>
          <w:sz w:val="22"/>
        </w:rPr>
        <w:t>ect for everyone will almost always curb</w:t>
      </w:r>
      <w:r w:rsidRPr="00EB3B84">
        <w:rPr>
          <w:sz w:val="22"/>
        </w:rPr>
        <w:t xml:space="preserve"> beh</w:t>
      </w:r>
      <w:r w:rsidR="00545442" w:rsidRPr="00EB3B84">
        <w:rPr>
          <w:sz w:val="22"/>
        </w:rPr>
        <w:t>a</w:t>
      </w:r>
      <w:r w:rsidRPr="00EB3B84">
        <w:rPr>
          <w:sz w:val="22"/>
        </w:rPr>
        <w:t>vior problems. This policy will be stressed to all students from day one and students will be asked to follow these simple rules:</w:t>
      </w:r>
    </w:p>
    <w:p w14:paraId="54B1716B" w14:textId="77777777" w:rsidR="003E47CA" w:rsidRPr="00EB3B84" w:rsidRDefault="003E47CA" w:rsidP="003E47CA">
      <w:pPr>
        <w:pStyle w:val="ListParagraph"/>
        <w:numPr>
          <w:ilvl w:val="1"/>
          <w:numId w:val="3"/>
        </w:numPr>
        <w:rPr>
          <w:b/>
          <w:sz w:val="22"/>
        </w:rPr>
      </w:pPr>
      <w:r w:rsidRPr="00EB3B84">
        <w:rPr>
          <w:b/>
          <w:sz w:val="22"/>
        </w:rPr>
        <w:t>Be respectful of peers and tea</w:t>
      </w:r>
      <w:r w:rsidR="00545442" w:rsidRPr="00EB3B84">
        <w:rPr>
          <w:b/>
          <w:sz w:val="22"/>
        </w:rPr>
        <w:t>ch</w:t>
      </w:r>
      <w:r w:rsidRPr="00EB3B84">
        <w:rPr>
          <w:b/>
          <w:sz w:val="22"/>
        </w:rPr>
        <w:t>ers</w:t>
      </w:r>
    </w:p>
    <w:p w14:paraId="36590644" w14:textId="77777777" w:rsidR="003E47CA" w:rsidRPr="00EB3B84" w:rsidRDefault="00545442" w:rsidP="003E47CA">
      <w:pPr>
        <w:pStyle w:val="ListParagraph"/>
        <w:numPr>
          <w:ilvl w:val="1"/>
          <w:numId w:val="3"/>
        </w:numPr>
        <w:rPr>
          <w:b/>
          <w:sz w:val="22"/>
        </w:rPr>
      </w:pPr>
      <w:r w:rsidRPr="00EB3B84">
        <w:rPr>
          <w:b/>
          <w:sz w:val="22"/>
        </w:rPr>
        <w:t>No cursing or dero</w:t>
      </w:r>
      <w:r w:rsidR="003E47CA" w:rsidRPr="00EB3B84">
        <w:rPr>
          <w:b/>
          <w:sz w:val="22"/>
        </w:rPr>
        <w:t>gatory language</w:t>
      </w:r>
    </w:p>
    <w:p w14:paraId="105223DD" w14:textId="77777777" w:rsidR="003E47CA" w:rsidRPr="00EB3B84" w:rsidRDefault="003E47CA" w:rsidP="003E47CA">
      <w:pPr>
        <w:pStyle w:val="ListParagraph"/>
        <w:numPr>
          <w:ilvl w:val="1"/>
          <w:numId w:val="3"/>
        </w:numPr>
        <w:rPr>
          <w:b/>
          <w:sz w:val="22"/>
        </w:rPr>
      </w:pPr>
      <w:r w:rsidRPr="00EB3B84">
        <w:rPr>
          <w:b/>
          <w:sz w:val="22"/>
        </w:rPr>
        <w:t>Be safe and do not endanger peers</w:t>
      </w:r>
    </w:p>
    <w:p w14:paraId="3A36A1DD" w14:textId="77777777" w:rsidR="00D67ADB" w:rsidRDefault="00D67ADB" w:rsidP="003E47CA">
      <w:pPr>
        <w:pStyle w:val="ListParagraph"/>
        <w:numPr>
          <w:ilvl w:val="1"/>
          <w:numId w:val="3"/>
        </w:numPr>
        <w:rPr>
          <w:b/>
          <w:sz w:val="22"/>
        </w:rPr>
      </w:pPr>
      <w:r w:rsidRPr="00EB3B84">
        <w:rPr>
          <w:b/>
          <w:sz w:val="22"/>
        </w:rPr>
        <w:t>Be prepared for class/lab</w:t>
      </w:r>
    </w:p>
    <w:p w14:paraId="071BD411" w14:textId="51A354E2" w:rsidR="00717166" w:rsidRPr="00EB3B84" w:rsidRDefault="00717166" w:rsidP="003E47CA">
      <w:pPr>
        <w:pStyle w:val="ListParagraph"/>
        <w:numPr>
          <w:ilvl w:val="1"/>
          <w:numId w:val="3"/>
        </w:numPr>
        <w:rPr>
          <w:b/>
          <w:sz w:val="22"/>
        </w:rPr>
      </w:pPr>
      <w:r>
        <w:rPr>
          <w:b/>
          <w:sz w:val="22"/>
        </w:rPr>
        <w:t>Follow all rules in the CCHS Student Handbook</w:t>
      </w:r>
    </w:p>
    <w:p w14:paraId="5CEC6730" w14:textId="77777777" w:rsidR="003E47CA" w:rsidRPr="00EB3B84" w:rsidRDefault="003E47CA" w:rsidP="003E47CA">
      <w:pPr>
        <w:rPr>
          <w:b/>
          <w:sz w:val="22"/>
        </w:rPr>
      </w:pPr>
    </w:p>
    <w:p w14:paraId="743F7659" w14:textId="77777777" w:rsidR="003E47CA" w:rsidRPr="00EB3B84" w:rsidRDefault="003E47CA" w:rsidP="00BD7EBB">
      <w:pPr>
        <w:rPr>
          <w:b/>
          <w:sz w:val="22"/>
          <w:u w:val="single"/>
        </w:rPr>
      </w:pPr>
    </w:p>
    <w:p w14:paraId="41AC3356" w14:textId="624F0C64" w:rsidR="00BD7EBB" w:rsidRPr="00EB3B84" w:rsidRDefault="004A2D2E" w:rsidP="00BD7EBB">
      <w:pPr>
        <w:rPr>
          <w:sz w:val="22"/>
        </w:rPr>
      </w:pPr>
      <w:r w:rsidRPr="00EB3B84">
        <w:rPr>
          <w:sz w:val="22"/>
        </w:rPr>
        <w:t>This section is to verify that the student and parent have read the syllabus and agrees</w:t>
      </w:r>
      <w:r w:rsidR="003E47CA" w:rsidRPr="00EB3B84">
        <w:rPr>
          <w:sz w:val="22"/>
        </w:rPr>
        <w:t xml:space="preserve"> to the classroom rules</w:t>
      </w:r>
      <w:r>
        <w:rPr>
          <w:sz w:val="22"/>
        </w:rPr>
        <w:t>, honors student’s responsibilities,</w:t>
      </w:r>
      <w:r w:rsidR="003E47CA" w:rsidRPr="00EB3B84">
        <w:rPr>
          <w:sz w:val="22"/>
        </w:rPr>
        <w:t xml:space="preserve"> and safety agreement. </w:t>
      </w:r>
    </w:p>
    <w:p w14:paraId="063A3F97" w14:textId="77777777" w:rsidR="003E47CA" w:rsidRPr="00EB3B84" w:rsidRDefault="003E47CA" w:rsidP="00BD7EBB">
      <w:pPr>
        <w:rPr>
          <w:sz w:val="22"/>
        </w:rPr>
      </w:pPr>
    </w:p>
    <w:p w14:paraId="03A63310" w14:textId="3762A450" w:rsidR="003E47CA" w:rsidRPr="00EB3B84" w:rsidRDefault="003E47CA" w:rsidP="00BD7EBB">
      <w:pPr>
        <w:rPr>
          <w:b/>
          <w:sz w:val="22"/>
        </w:rPr>
      </w:pPr>
      <w:r w:rsidRPr="00EB3B84">
        <w:rPr>
          <w:b/>
          <w:sz w:val="22"/>
        </w:rPr>
        <w:t>I _____________________________(student name) agree to the rules</w:t>
      </w:r>
      <w:r w:rsidR="004A2D2E">
        <w:rPr>
          <w:b/>
          <w:sz w:val="22"/>
        </w:rPr>
        <w:t xml:space="preserve">, </w:t>
      </w:r>
      <w:r w:rsidR="00D959B2" w:rsidRPr="004A2D2E">
        <w:rPr>
          <w:b/>
          <w:sz w:val="22"/>
        </w:rPr>
        <w:t>honor</w:t>
      </w:r>
      <w:r w:rsidR="004A2D2E" w:rsidRPr="004A2D2E">
        <w:rPr>
          <w:b/>
          <w:sz w:val="22"/>
        </w:rPr>
        <w:t xml:space="preserve"> student’s responsibilities</w:t>
      </w:r>
      <w:r w:rsidR="004A2D2E">
        <w:rPr>
          <w:b/>
          <w:sz w:val="22"/>
        </w:rPr>
        <w:t>,</w:t>
      </w:r>
      <w:r w:rsidR="004A2D2E" w:rsidRPr="004A2D2E">
        <w:rPr>
          <w:b/>
          <w:sz w:val="22"/>
        </w:rPr>
        <w:t xml:space="preserve"> </w:t>
      </w:r>
      <w:r w:rsidRPr="00EB3B84">
        <w:rPr>
          <w:b/>
          <w:sz w:val="22"/>
        </w:rPr>
        <w:t xml:space="preserve">and safety agreement and pledge to act in a safe manner and not endanger </w:t>
      </w:r>
      <w:proofErr w:type="gramStart"/>
      <w:r w:rsidRPr="00EB3B84">
        <w:rPr>
          <w:b/>
          <w:sz w:val="22"/>
        </w:rPr>
        <w:t>myself or any other</w:t>
      </w:r>
      <w:proofErr w:type="gramEnd"/>
      <w:r w:rsidRPr="00EB3B84">
        <w:rPr>
          <w:b/>
          <w:sz w:val="22"/>
        </w:rPr>
        <w:t xml:space="preserve">. </w:t>
      </w:r>
    </w:p>
    <w:p w14:paraId="1A01B0ED" w14:textId="77777777" w:rsidR="003E47CA" w:rsidRPr="00EB3B84" w:rsidRDefault="003E47CA" w:rsidP="00BD7EBB">
      <w:pPr>
        <w:rPr>
          <w:sz w:val="22"/>
        </w:rPr>
      </w:pPr>
    </w:p>
    <w:p w14:paraId="4DED2BD8" w14:textId="77777777" w:rsidR="003E47CA" w:rsidRPr="00EB3B84" w:rsidRDefault="003E47CA" w:rsidP="00BD7EBB">
      <w:pPr>
        <w:rPr>
          <w:sz w:val="22"/>
        </w:rPr>
      </w:pPr>
      <w:r w:rsidRPr="00EB3B84">
        <w:rPr>
          <w:sz w:val="22"/>
        </w:rPr>
        <w:t>Student signature __________________________________________</w:t>
      </w:r>
    </w:p>
    <w:p w14:paraId="1EB7DCB4" w14:textId="77777777" w:rsidR="003E47CA" w:rsidRPr="00EB3B84" w:rsidRDefault="003E47CA" w:rsidP="00BD7EBB">
      <w:pPr>
        <w:rPr>
          <w:sz w:val="22"/>
        </w:rPr>
      </w:pPr>
      <w:r w:rsidRPr="00EB3B84">
        <w:rPr>
          <w:sz w:val="22"/>
        </w:rPr>
        <w:t>Date ___________</w:t>
      </w:r>
    </w:p>
    <w:p w14:paraId="0E9ABA10" w14:textId="77777777" w:rsidR="003E47CA" w:rsidRPr="00EB3B84" w:rsidRDefault="003E47CA" w:rsidP="00BD7EBB">
      <w:pPr>
        <w:rPr>
          <w:sz w:val="22"/>
        </w:rPr>
      </w:pPr>
    </w:p>
    <w:p w14:paraId="60E0B507" w14:textId="77777777" w:rsidR="003E47CA" w:rsidRPr="00EB3B84" w:rsidRDefault="003E47CA" w:rsidP="00BD7EBB">
      <w:pPr>
        <w:rPr>
          <w:sz w:val="22"/>
        </w:rPr>
      </w:pPr>
    </w:p>
    <w:p w14:paraId="278DB6BE" w14:textId="77777777" w:rsidR="003E47CA" w:rsidRPr="00EB3B84" w:rsidRDefault="003E47CA" w:rsidP="00BD7EBB">
      <w:pPr>
        <w:rPr>
          <w:sz w:val="22"/>
        </w:rPr>
      </w:pPr>
      <w:r w:rsidRPr="00EB3B84">
        <w:rPr>
          <w:sz w:val="22"/>
        </w:rPr>
        <w:t>Parent signature ___________________________________________</w:t>
      </w:r>
    </w:p>
    <w:p w14:paraId="02A871C4" w14:textId="77777777" w:rsidR="003E47CA" w:rsidRPr="00EB3B84" w:rsidRDefault="003E47CA" w:rsidP="00BD7EBB">
      <w:pPr>
        <w:rPr>
          <w:sz w:val="22"/>
        </w:rPr>
      </w:pPr>
      <w:r w:rsidRPr="00EB3B84">
        <w:rPr>
          <w:sz w:val="22"/>
        </w:rPr>
        <w:t>Date ___________</w:t>
      </w:r>
    </w:p>
    <w:sectPr w:rsidR="003E47CA" w:rsidRPr="00EB3B84" w:rsidSect="0059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066"/>
    <w:multiLevelType w:val="hybridMultilevel"/>
    <w:tmpl w:val="1916E7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B68B5"/>
    <w:multiLevelType w:val="hybridMultilevel"/>
    <w:tmpl w:val="28B4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431394"/>
    <w:multiLevelType w:val="hybridMultilevel"/>
    <w:tmpl w:val="887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20360"/>
    <w:multiLevelType w:val="hybridMultilevel"/>
    <w:tmpl w:val="D47EA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5F4289"/>
    <w:multiLevelType w:val="hybridMultilevel"/>
    <w:tmpl w:val="14986F26"/>
    <w:lvl w:ilvl="0" w:tplc="80B87E4C">
      <w:start w:val="1"/>
      <w:numFmt w:val="decimal"/>
      <w:lvlText w:val="%1."/>
      <w:lvlJc w:val="left"/>
      <w:pPr>
        <w:ind w:left="1440" w:hanging="360"/>
      </w:pPr>
      <w:rPr>
        <w:b/>
        <w:bCs/>
      </w:rPr>
    </w:lvl>
    <w:lvl w:ilvl="1" w:tplc="A3D6F6CE">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F4"/>
    <w:rsid w:val="00063773"/>
    <w:rsid w:val="000E28E7"/>
    <w:rsid w:val="000E67E6"/>
    <w:rsid w:val="00154754"/>
    <w:rsid w:val="001A5713"/>
    <w:rsid w:val="001C6E52"/>
    <w:rsid w:val="001E2075"/>
    <w:rsid w:val="00205AE4"/>
    <w:rsid w:val="002A57A3"/>
    <w:rsid w:val="003000BF"/>
    <w:rsid w:val="00311D30"/>
    <w:rsid w:val="0035049A"/>
    <w:rsid w:val="00350E78"/>
    <w:rsid w:val="003C5656"/>
    <w:rsid w:val="003E47CA"/>
    <w:rsid w:val="00412FBE"/>
    <w:rsid w:val="00421203"/>
    <w:rsid w:val="00492584"/>
    <w:rsid w:val="004A2D2E"/>
    <w:rsid w:val="004E3081"/>
    <w:rsid w:val="00545442"/>
    <w:rsid w:val="00556B09"/>
    <w:rsid w:val="00593372"/>
    <w:rsid w:val="00642091"/>
    <w:rsid w:val="006B07BA"/>
    <w:rsid w:val="006E5FB6"/>
    <w:rsid w:val="006F5E95"/>
    <w:rsid w:val="00717166"/>
    <w:rsid w:val="00797B83"/>
    <w:rsid w:val="007B151E"/>
    <w:rsid w:val="007E43AF"/>
    <w:rsid w:val="008450C3"/>
    <w:rsid w:val="0087601C"/>
    <w:rsid w:val="008A63C5"/>
    <w:rsid w:val="008F08D8"/>
    <w:rsid w:val="00903403"/>
    <w:rsid w:val="00920019"/>
    <w:rsid w:val="00965875"/>
    <w:rsid w:val="009A6F45"/>
    <w:rsid w:val="00A46FCA"/>
    <w:rsid w:val="00A94FFF"/>
    <w:rsid w:val="00AA1398"/>
    <w:rsid w:val="00AA1EC7"/>
    <w:rsid w:val="00AA70AA"/>
    <w:rsid w:val="00B12DF4"/>
    <w:rsid w:val="00B21F7F"/>
    <w:rsid w:val="00B3062E"/>
    <w:rsid w:val="00B44B99"/>
    <w:rsid w:val="00BD7EBB"/>
    <w:rsid w:val="00BE5DC5"/>
    <w:rsid w:val="00CC2135"/>
    <w:rsid w:val="00D05D45"/>
    <w:rsid w:val="00D423AA"/>
    <w:rsid w:val="00D67ADB"/>
    <w:rsid w:val="00D8368E"/>
    <w:rsid w:val="00D94E66"/>
    <w:rsid w:val="00D959B2"/>
    <w:rsid w:val="00E46D92"/>
    <w:rsid w:val="00E577EC"/>
    <w:rsid w:val="00EB3B84"/>
    <w:rsid w:val="00EF3781"/>
    <w:rsid w:val="00F3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8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F4"/>
    <w:rPr>
      <w:rFonts w:ascii="Tahoma" w:hAnsi="Tahoma" w:cs="Tahoma"/>
      <w:sz w:val="16"/>
      <w:szCs w:val="16"/>
    </w:rPr>
  </w:style>
  <w:style w:type="character" w:styleId="Hyperlink">
    <w:name w:val="Hyperlink"/>
    <w:basedOn w:val="DefaultParagraphFont"/>
    <w:uiPriority w:val="99"/>
    <w:unhideWhenUsed/>
    <w:rsid w:val="00B12DF4"/>
    <w:rPr>
      <w:color w:val="0000FF" w:themeColor="hyperlink"/>
      <w:u w:val="single"/>
    </w:rPr>
  </w:style>
  <w:style w:type="paragraph" w:styleId="ListParagraph">
    <w:name w:val="List Paragraph"/>
    <w:basedOn w:val="Normal"/>
    <w:uiPriority w:val="34"/>
    <w:qFormat/>
    <w:rsid w:val="00350E78"/>
    <w:pPr>
      <w:ind w:left="720"/>
      <w:contextualSpacing/>
    </w:pPr>
  </w:style>
  <w:style w:type="table" w:styleId="TableGrid">
    <w:name w:val="Table Grid"/>
    <w:basedOn w:val="TableNormal"/>
    <w:uiPriority w:val="59"/>
    <w:rsid w:val="00A94F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D92"/>
    <w:rPr>
      <w:color w:val="800080" w:themeColor="followedHyperlink"/>
      <w:u w:val="single"/>
    </w:rPr>
  </w:style>
  <w:style w:type="character" w:customStyle="1" w:styleId="mf">
    <w:name w:val="mf"/>
    <w:basedOn w:val="DefaultParagraphFont"/>
    <w:rsid w:val="00154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F4"/>
    <w:rPr>
      <w:rFonts w:ascii="Tahoma" w:hAnsi="Tahoma" w:cs="Tahoma"/>
      <w:sz w:val="16"/>
      <w:szCs w:val="16"/>
    </w:rPr>
  </w:style>
  <w:style w:type="character" w:styleId="Hyperlink">
    <w:name w:val="Hyperlink"/>
    <w:basedOn w:val="DefaultParagraphFont"/>
    <w:uiPriority w:val="99"/>
    <w:unhideWhenUsed/>
    <w:rsid w:val="00B12DF4"/>
    <w:rPr>
      <w:color w:val="0000FF" w:themeColor="hyperlink"/>
      <w:u w:val="single"/>
    </w:rPr>
  </w:style>
  <w:style w:type="paragraph" w:styleId="ListParagraph">
    <w:name w:val="List Paragraph"/>
    <w:basedOn w:val="Normal"/>
    <w:uiPriority w:val="34"/>
    <w:qFormat/>
    <w:rsid w:val="00350E78"/>
    <w:pPr>
      <w:ind w:left="720"/>
      <w:contextualSpacing/>
    </w:pPr>
  </w:style>
  <w:style w:type="table" w:styleId="TableGrid">
    <w:name w:val="Table Grid"/>
    <w:basedOn w:val="TableNormal"/>
    <w:uiPriority w:val="59"/>
    <w:rsid w:val="00A94F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D92"/>
    <w:rPr>
      <w:color w:val="800080" w:themeColor="followedHyperlink"/>
      <w:u w:val="single"/>
    </w:rPr>
  </w:style>
  <w:style w:type="character" w:customStyle="1" w:styleId="mf">
    <w:name w:val="mf"/>
    <w:basedOn w:val="DefaultParagraphFont"/>
    <w:rsid w:val="0015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tdavis@ccschools.k12tn.netm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74C8-28E3-1E42-B652-85CF205C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WCSSD</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Kee</dc:creator>
  <cp:lastModifiedBy>Terra Kimes</cp:lastModifiedBy>
  <cp:revision>2</cp:revision>
  <cp:lastPrinted>2016-08-05T15:43:00Z</cp:lastPrinted>
  <dcterms:created xsi:type="dcterms:W3CDTF">2016-11-10T16:10:00Z</dcterms:created>
  <dcterms:modified xsi:type="dcterms:W3CDTF">2016-11-10T16:10:00Z</dcterms:modified>
</cp:coreProperties>
</file>